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A1EF" w14:textId="34E091C9" w:rsidR="002E25A3" w:rsidRPr="00E953E2" w:rsidRDefault="002E25A3" w:rsidP="002E25A3">
      <w:pPr>
        <w:jc w:val="center"/>
        <w:rPr>
          <w:rFonts w:ascii="Poppins ExtraBold" w:eastAsia="Times New Roman" w:hAnsi="Poppins ExtraBold" w:cs="Poppins ExtraBold"/>
          <w:b/>
          <w:color w:val="FFFFFF" w:themeColor="background1"/>
          <w:sz w:val="32"/>
          <w:szCs w:val="32"/>
          <w:lang w:eastAsia="en-GB"/>
        </w:rPr>
      </w:pPr>
      <w:r w:rsidRPr="00E34CF1">
        <w:rPr>
          <w:rFonts w:ascii="Poppins ExtraBold" w:hAnsi="Poppins ExtraBold" w:cs="Poppins ExtraBold"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A9AF46" wp14:editId="35C9839C">
                <wp:simplePos x="0" y="0"/>
                <wp:positionH relativeFrom="margin">
                  <wp:posOffset>-1905</wp:posOffset>
                </wp:positionH>
                <wp:positionV relativeFrom="paragraph">
                  <wp:posOffset>13497</wp:posOffset>
                </wp:positionV>
                <wp:extent cx="670180" cy="281778"/>
                <wp:effectExtent l="0" t="0" r="0" b="444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180" cy="281778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AD123" id="Rounded Rectangle 1" o:spid="_x0000_s1026" style="position:absolute;margin-left:-.15pt;margin-top:1.05pt;width:52.75pt;height:22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" fillcolor="#865afa [3215]" stroked="f" strokeweight="1pt">
                <v:stroke joinstyle="miter"/>
                <w10:wrap anchorx="margin"/>
              </v:roundrect>
            </w:pict>
          </mc:Fallback>
        </mc:AlternateContent>
      </w:r>
      <w:r w:rsidR="00B979C7" w:rsidRPr="00E953E2">
        <w:rPr>
          <w:rFonts w:ascii="Poppins ExtraBold" w:eastAsia="Times New Roman" w:hAnsi="Poppins ExtraBold" w:cs="Poppins ExtraBold"/>
          <w:b/>
          <w:color w:val="FFFFFF" w:themeColor="background1"/>
          <w:sz w:val="32"/>
          <w:szCs w:val="32"/>
          <w:lang w:eastAsia="en-GB"/>
        </w:rPr>
        <w:t>Luik</w:t>
      </w:r>
      <w:r w:rsidRPr="00E953E2">
        <w:rPr>
          <w:rFonts w:ascii="Poppins ExtraBold" w:eastAsia="Times New Roman" w:hAnsi="Poppins ExtraBold" w:cs="Poppins ExtraBold"/>
          <w:b/>
          <w:color w:val="FFFFFF" w:themeColor="background1"/>
          <w:sz w:val="32"/>
          <w:szCs w:val="32"/>
          <w:lang w:eastAsia="en-GB"/>
        </w:rPr>
        <w:t xml:space="preserve"> 1. </w:t>
      </w:r>
      <w:r w:rsidR="00E953E2" w:rsidRPr="00E953E2">
        <w:rPr>
          <w:rFonts w:ascii="Poppins ExtraBold" w:eastAsia="Times New Roman" w:hAnsi="Poppins ExtraBold" w:cs="Poppins ExtraBold"/>
          <w:b/>
          <w:color w:val="865AFA" w:themeColor="text2"/>
          <w:sz w:val="32"/>
          <w:szCs w:val="32"/>
          <w:lang w:eastAsia="en-GB"/>
        </w:rPr>
        <w:t>Lijst met prioriteiten van overheidsinstanties en wetenschappelijke instellingen voor 2023 &amp; 2024</w:t>
      </w:r>
    </w:p>
    <w:tbl>
      <w:tblPr>
        <w:tblStyle w:val="TableauGrille6Couleur-Accentuation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auto"/>
          <w:right w:val="single" w:sz="4" w:space="0" w:color="FFFFFF" w:themeColor="background1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E25A3" w:rsidRPr="00656CEC" w14:paraId="3ED8DD28" w14:textId="77777777" w:rsidTr="002E2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4" w:space="0" w:color="865AFA" w:themeColor="text2"/>
            </w:tcBorders>
            <w:shd w:val="clear" w:color="auto" w:fill="auto"/>
            <w:vAlign w:val="center"/>
          </w:tcPr>
          <w:p w14:paraId="21D3365A" w14:textId="4E676C6C" w:rsidR="002E25A3" w:rsidRPr="00656CEC" w:rsidRDefault="00656CEC" w:rsidP="002E25A3">
            <w:pPr>
              <w:rPr>
                <w:rFonts w:cs="Poppins"/>
                <w:b w:val="0"/>
                <w:szCs w:val="20"/>
                <w:lang w:val="nl-BE"/>
              </w:rPr>
            </w:pPr>
            <w:r w:rsidRPr="002F3D24">
              <w:rPr>
                <w:rFonts w:cstheme="minorHAnsi"/>
                <w:b w:val="0"/>
                <w:lang w:val="nl-BE"/>
              </w:rPr>
              <w:t>Aandacht voor de niet voorgelegde (of uitgestelde) en niet behandelde gezondheidsproblemen ten tijde van de Covid-epidemie</w:t>
            </w:r>
          </w:p>
        </w:tc>
      </w:tr>
      <w:tr w:rsidR="002E25A3" w:rsidRPr="0046239E" w14:paraId="141BA38E" w14:textId="77777777" w:rsidTr="002E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865AFA" w:themeColor="text2"/>
              <w:bottom w:val="single" w:sz="4" w:space="0" w:color="865AFA" w:themeColor="text2"/>
            </w:tcBorders>
            <w:shd w:val="clear" w:color="auto" w:fill="auto"/>
            <w:vAlign w:val="center"/>
          </w:tcPr>
          <w:p w14:paraId="20A925CB" w14:textId="5067848C" w:rsidR="002E25A3" w:rsidRPr="0046239E" w:rsidRDefault="0046239E" w:rsidP="002E25A3">
            <w:pPr>
              <w:rPr>
                <w:rFonts w:cs="Poppins"/>
                <w:b w:val="0"/>
                <w:szCs w:val="20"/>
                <w:lang w:val="nl-BE"/>
              </w:rPr>
            </w:pPr>
            <w:r w:rsidRPr="0046239E">
              <w:rPr>
                <w:rFonts w:cs="Poppins"/>
                <w:b w:val="0"/>
                <w:szCs w:val="20"/>
                <w:lang w:val="nl-BE"/>
              </w:rPr>
              <w:t>Aanpak van de long covid problematiek &amp; behandeling van covid</w:t>
            </w:r>
          </w:p>
        </w:tc>
      </w:tr>
      <w:tr w:rsidR="002E25A3" w:rsidRPr="006933EC" w14:paraId="5370966B" w14:textId="77777777" w:rsidTr="002E25A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865AFA" w:themeColor="text2"/>
              <w:bottom w:val="single" w:sz="4" w:space="0" w:color="865AFA" w:themeColor="text2"/>
            </w:tcBorders>
            <w:shd w:val="clear" w:color="auto" w:fill="auto"/>
            <w:vAlign w:val="center"/>
          </w:tcPr>
          <w:p w14:paraId="035E4B04" w14:textId="2E87E225" w:rsidR="002E25A3" w:rsidRPr="006933EC" w:rsidRDefault="006933EC" w:rsidP="002E25A3">
            <w:pPr>
              <w:rPr>
                <w:rFonts w:cs="Poppins"/>
                <w:b w:val="0"/>
                <w:szCs w:val="20"/>
                <w:lang w:val="nl-BE"/>
              </w:rPr>
            </w:pPr>
            <w:r w:rsidRPr="006933EC">
              <w:rPr>
                <w:rFonts w:cs="Poppins"/>
                <w:b w:val="0"/>
                <w:szCs w:val="20"/>
                <w:lang w:val="nl-BE"/>
              </w:rPr>
              <w:t xml:space="preserve">Preventie en aanpak van </w:t>
            </w:r>
            <w:proofErr w:type="spellStart"/>
            <w:r w:rsidRPr="006933EC">
              <w:rPr>
                <w:rFonts w:cs="Poppins"/>
                <w:b w:val="0"/>
                <w:szCs w:val="20"/>
                <w:lang w:val="nl-BE"/>
              </w:rPr>
              <w:t>frailty</w:t>
            </w:r>
            <w:proofErr w:type="spellEnd"/>
            <w:r w:rsidRPr="006933EC">
              <w:rPr>
                <w:rFonts w:cs="Poppins"/>
                <w:b w:val="0"/>
                <w:szCs w:val="20"/>
                <w:lang w:val="nl-BE"/>
              </w:rPr>
              <w:t xml:space="preserve"> bij ouderen</w:t>
            </w:r>
          </w:p>
        </w:tc>
      </w:tr>
      <w:tr w:rsidR="002E25A3" w:rsidRPr="00496ED1" w14:paraId="4B95096F" w14:textId="77777777" w:rsidTr="002E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865AFA" w:themeColor="text2"/>
              <w:bottom w:val="single" w:sz="4" w:space="0" w:color="865AFA" w:themeColor="text2"/>
            </w:tcBorders>
            <w:shd w:val="clear" w:color="auto" w:fill="auto"/>
            <w:vAlign w:val="center"/>
          </w:tcPr>
          <w:p w14:paraId="21476908" w14:textId="430ADB1E" w:rsidR="002E25A3" w:rsidRPr="00496ED1" w:rsidRDefault="00496ED1" w:rsidP="002E25A3">
            <w:pPr>
              <w:rPr>
                <w:rFonts w:cs="Poppins"/>
                <w:b w:val="0"/>
                <w:szCs w:val="20"/>
                <w:lang w:val="nl-BE"/>
              </w:rPr>
            </w:pPr>
            <w:r>
              <w:rPr>
                <w:rFonts w:cstheme="minorHAnsi"/>
                <w:b w:val="0"/>
                <w:lang w:val="nl-BE"/>
              </w:rPr>
              <w:t>P</w:t>
            </w:r>
            <w:r w:rsidRPr="00F412F0">
              <w:rPr>
                <w:rFonts w:cstheme="minorHAnsi"/>
                <w:b w:val="0"/>
                <w:lang w:val="nl-BE"/>
              </w:rPr>
              <w:t>reventie en aanpak van obesitas</w:t>
            </w:r>
          </w:p>
        </w:tc>
      </w:tr>
      <w:tr w:rsidR="002E25A3" w:rsidRPr="00846041" w14:paraId="6C3915A9" w14:textId="77777777" w:rsidTr="002E25A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865AFA" w:themeColor="text2"/>
              <w:bottom w:val="single" w:sz="4" w:space="0" w:color="865AFA" w:themeColor="text2"/>
            </w:tcBorders>
            <w:shd w:val="clear" w:color="auto" w:fill="auto"/>
            <w:vAlign w:val="center"/>
          </w:tcPr>
          <w:p w14:paraId="2F97C3A3" w14:textId="102E183F" w:rsidR="002E25A3" w:rsidRPr="00846041" w:rsidRDefault="00846041" w:rsidP="002E25A3">
            <w:pPr>
              <w:rPr>
                <w:rFonts w:cs="Poppins"/>
                <w:b w:val="0"/>
                <w:szCs w:val="20"/>
                <w:lang w:val="nl-BE"/>
              </w:rPr>
            </w:pPr>
            <w:r w:rsidRPr="00846041">
              <w:rPr>
                <w:rFonts w:cs="Poppins"/>
                <w:b w:val="0"/>
                <w:szCs w:val="20"/>
                <w:lang w:val="nl-BE"/>
              </w:rPr>
              <w:t>Rol van de eerste lijn in de aanpak van een pandemie</w:t>
            </w:r>
          </w:p>
        </w:tc>
      </w:tr>
      <w:tr w:rsidR="002E25A3" w:rsidRPr="0012698B" w14:paraId="6D812842" w14:textId="77777777" w:rsidTr="002E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865AFA" w:themeColor="text2"/>
              <w:bottom w:val="single" w:sz="4" w:space="0" w:color="865AFA" w:themeColor="text2"/>
            </w:tcBorders>
            <w:shd w:val="clear" w:color="auto" w:fill="auto"/>
            <w:vAlign w:val="center"/>
          </w:tcPr>
          <w:p w14:paraId="6500DF3E" w14:textId="26E72F19" w:rsidR="002E25A3" w:rsidRPr="0012698B" w:rsidRDefault="0012698B" w:rsidP="002E25A3">
            <w:pPr>
              <w:rPr>
                <w:rFonts w:cs="Poppins"/>
                <w:b w:val="0"/>
                <w:szCs w:val="20"/>
                <w:lang w:val="nl-BE"/>
              </w:rPr>
            </w:pPr>
            <w:r w:rsidRPr="0012698B">
              <w:rPr>
                <w:rFonts w:cs="Poppins"/>
                <w:b w:val="0"/>
                <w:szCs w:val="20"/>
                <w:lang w:val="nl-BE"/>
              </w:rPr>
              <w:t>Mentale gezondheid, angststoornissen en stress-gerelateerde psychische problemen</w:t>
            </w:r>
          </w:p>
        </w:tc>
      </w:tr>
      <w:tr w:rsidR="002E25A3" w:rsidRPr="009E1F1E" w14:paraId="04FC14BC" w14:textId="77777777" w:rsidTr="002E25A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865AFA" w:themeColor="text2"/>
              <w:bottom w:val="single" w:sz="4" w:space="0" w:color="865AFA" w:themeColor="text2"/>
            </w:tcBorders>
            <w:shd w:val="clear" w:color="auto" w:fill="auto"/>
            <w:vAlign w:val="center"/>
          </w:tcPr>
          <w:p w14:paraId="0EF26AE9" w14:textId="3B1076A9" w:rsidR="002E25A3" w:rsidRPr="009E1F1E" w:rsidRDefault="009E1F1E" w:rsidP="002E25A3">
            <w:pPr>
              <w:rPr>
                <w:rFonts w:cs="Poppins"/>
                <w:b w:val="0"/>
                <w:szCs w:val="20"/>
                <w:lang w:val="nl-BE"/>
              </w:rPr>
            </w:pPr>
            <w:r>
              <w:rPr>
                <w:rFonts w:cstheme="minorHAnsi"/>
                <w:b w:val="0"/>
                <w:lang w:val="nl-BE"/>
              </w:rPr>
              <w:t>R</w:t>
            </w:r>
            <w:r w:rsidRPr="00F412F0">
              <w:rPr>
                <w:rFonts w:cstheme="minorHAnsi"/>
                <w:b w:val="0"/>
                <w:lang w:val="nl-BE"/>
              </w:rPr>
              <w:t>ol van een gezonde levensstijl ter preventie van ernstige infecties</w:t>
            </w:r>
          </w:p>
        </w:tc>
      </w:tr>
      <w:tr w:rsidR="002E25A3" w:rsidRPr="00B979C7" w14:paraId="7BD2C8D4" w14:textId="77777777" w:rsidTr="002E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865AFA" w:themeColor="text2"/>
              <w:bottom w:val="single" w:sz="4" w:space="0" w:color="865AFA" w:themeColor="text2"/>
            </w:tcBorders>
            <w:shd w:val="clear" w:color="auto" w:fill="auto"/>
            <w:vAlign w:val="center"/>
          </w:tcPr>
          <w:p w14:paraId="55B42A97" w14:textId="1A3FD898" w:rsidR="002E25A3" w:rsidRPr="00D75916" w:rsidRDefault="00AD5495" w:rsidP="002E25A3">
            <w:pPr>
              <w:rPr>
                <w:rFonts w:cs="Poppins"/>
                <w:b w:val="0"/>
                <w:szCs w:val="20"/>
                <w:lang w:val="fr-BE"/>
              </w:rPr>
            </w:pPr>
            <w:r>
              <w:rPr>
                <w:rFonts w:cstheme="minorHAnsi"/>
                <w:b w:val="0"/>
                <w:lang w:val="nl-BE"/>
              </w:rPr>
              <w:t>O</w:t>
            </w:r>
            <w:r w:rsidRPr="00F412F0">
              <w:rPr>
                <w:rFonts w:cstheme="minorHAnsi"/>
                <w:b w:val="0"/>
                <w:lang w:val="nl-BE"/>
              </w:rPr>
              <w:t>pvolging baarmoederhalskankerscreening</w:t>
            </w:r>
          </w:p>
        </w:tc>
      </w:tr>
      <w:tr w:rsidR="002E25A3" w:rsidRPr="00B979C7" w14:paraId="2EF720EC" w14:textId="77777777" w:rsidTr="002E25A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865AFA" w:themeColor="text2"/>
              <w:bottom w:val="single" w:sz="4" w:space="0" w:color="865AFA" w:themeColor="text2"/>
            </w:tcBorders>
            <w:shd w:val="clear" w:color="auto" w:fill="auto"/>
            <w:vAlign w:val="center"/>
          </w:tcPr>
          <w:p w14:paraId="606F7562" w14:textId="23C400CD" w:rsidR="002E25A3" w:rsidRPr="00D75916" w:rsidRDefault="007F4019" w:rsidP="002E25A3">
            <w:pPr>
              <w:rPr>
                <w:rFonts w:cs="Poppins"/>
                <w:b w:val="0"/>
                <w:szCs w:val="20"/>
                <w:lang w:val="fr-BE"/>
              </w:rPr>
            </w:pPr>
            <w:r>
              <w:rPr>
                <w:rFonts w:cstheme="minorHAnsi"/>
                <w:b w:val="0"/>
                <w:lang w:val="nl-BE"/>
              </w:rPr>
              <w:t>S</w:t>
            </w:r>
            <w:r w:rsidRPr="00F412F0">
              <w:rPr>
                <w:rFonts w:cstheme="minorHAnsi"/>
                <w:b w:val="0"/>
                <w:lang w:val="nl-BE"/>
              </w:rPr>
              <w:t>creening borstkanker</w:t>
            </w:r>
          </w:p>
        </w:tc>
      </w:tr>
      <w:tr w:rsidR="002E25A3" w:rsidRPr="002F3D24" w14:paraId="525443CB" w14:textId="77777777" w:rsidTr="002E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865AFA" w:themeColor="text2"/>
              <w:bottom w:val="single" w:sz="4" w:space="0" w:color="865AFA" w:themeColor="text2"/>
            </w:tcBorders>
            <w:shd w:val="clear" w:color="auto" w:fill="auto"/>
            <w:vAlign w:val="center"/>
          </w:tcPr>
          <w:p w14:paraId="59B6BBEC" w14:textId="43D3EC0D" w:rsidR="002E25A3" w:rsidRPr="00D75916" w:rsidRDefault="004506B1" w:rsidP="002E25A3">
            <w:pPr>
              <w:rPr>
                <w:rFonts w:cs="Poppins"/>
                <w:b w:val="0"/>
                <w:szCs w:val="20"/>
                <w:lang w:val="nl-BE"/>
              </w:rPr>
            </w:pPr>
            <w:r>
              <w:rPr>
                <w:rFonts w:cstheme="minorHAnsi"/>
                <w:b w:val="0"/>
                <w:lang w:val="nl-BE"/>
              </w:rPr>
              <w:t>S</w:t>
            </w:r>
            <w:r w:rsidRPr="00F412F0">
              <w:rPr>
                <w:rFonts w:cstheme="minorHAnsi"/>
                <w:b w:val="0"/>
                <w:lang w:val="nl-BE"/>
              </w:rPr>
              <w:t>creening osteoporose</w:t>
            </w:r>
          </w:p>
        </w:tc>
      </w:tr>
      <w:tr w:rsidR="002E25A3" w:rsidRPr="005C3D4F" w14:paraId="4053AEA7" w14:textId="77777777" w:rsidTr="002E25A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865AFA" w:themeColor="text2"/>
              <w:bottom w:val="single" w:sz="4" w:space="0" w:color="865AFA" w:themeColor="text2"/>
            </w:tcBorders>
            <w:shd w:val="clear" w:color="auto" w:fill="auto"/>
            <w:vAlign w:val="center"/>
          </w:tcPr>
          <w:p w14:paraId="05B9B4A4" w14:textId="0B6DA595" w:rsidR="002E25A3" w:rsidRPr="00D75916" w:rsidRDefault="0072224A" w:rsidP="002E25A3">
            <w:pPr>
              <w:rPr>
                <w:rFonts w:cs="Poppins"/>
                <w:b w:val="0"/>
                <w:szCs w:val="20"/>
                <w:lang w:val="fr-BE"/>
              </w:rPr>
            </w:pPr>
            <w:proofErr w:type="spellStart"/>
            <w:r w:rsidRPr="0072224A">
              <w:rPr>
                <w:rFonts w:cs="Poppins"/>
                <w:b w:val="0"/>
                <w:szCs w:val="20"/>
                <w:lang w:val="fr"/>
              </w:rPr>
              <w:t>Samenwerkingsmodellen</w:t>
            </w:r>
            <w:proofErr w:type="spellEnd"/>
            <w:r w:rsidRPr="0072224A">
              <w:rPr>
                <w:rFonts w:cs="Poppins"/>
                <w:b w:val="0"/>
                <w:szCs w:val="20"/>
                <w:lang w:val="fr"/>
              </w:rPr>
              <w:t xml:space="preserve"> </w:t>
            </w:r>
            <w:proofErr w:type="spellStart"/>
            <w:r w:rsidRPr="0072224A">
              <w:rPr>
                <w:rFonts w:cs="Poppins"/>
                <w:b w:val="0"/>
                <w:szCs w:val="20"/>
                <w:lang w:val="fr"/>
              </w:rPr>
              <w:t>prenataal</w:t>
            </w:r>
            <w:proofErr w:type="spellEnd"/>
            <w:r w:rsidRPr="0072224A">
              <w:rPr>
                <w:rFonts w:cs="Poppins"/>
                <w:b w:val="0"/>
                <w:szCs w:val="20"/>
                <w:lang w:val="fr"/>
              </w:rPr>
              <w:t xml:space="preserve"> </w:t>
            </w:r>
            <w:proofErr w:type="spellStart"/>
            <w:r w:rsidRPr="0072224A">
              <w:rPr>
                <w:rFonts w:cs="Poppins"/>
                <w:b w:val="0"/>
                <w:szCs w:val="20"/>
                <w:lang w:val="fr"/>
              </w:rPr>
              <w:t>traject</w:t>
            </w:r>
            <w:proofErr w:type="spellEnd"/>
          </w:p>
        </w:tc>
      </w:tr>
      <w:tr w:rsidR="002E25A3" w:rsidRPr="004C4540" w14:paraId="2F750B9F" w14:textId="77777777" w:rsidTr="002E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865AFA" w:themeColor="text2"/>
              <w:bottom w:val="single" w:sz="4" w:space="0" w:color="865AFA" w:themeColor="text2"/>
            </w:tcBorders>
            <w:shd w:val="clear" w:color="auto" w:fill="auto"/>
            <w:vAlign w:val="center"/>
          </w:tcPr>
          <w:p w14:paraId="6560038C" w14:textId="44852C42" w:rsidR="002E25A3" w:rsidRPr="004C4540" w:rsidRDefault="004C4540" w:rsidP="002E25A3">
            <w:pPr>
              <w:rPr>
                <w:rFonts w:cs="Poppins"/>
                <w:b w:val="0"/>
                <w:szCs w:val="20"/>
                <w:lang w:val="nl-BE"/>
              </w:rPr>
            </w:pPr>
            <w:r w:rsidRPr="00F412F0">
              <w:rPr>
                <w:rFonts w:cstheme="minorHAnsi"/>
                <w:b w:val="0"/>
                <w:lang w:val="nl-BE"/>
              </w:rPr>
              <w:t>Gynaecologische zorg in de eerste lijn</w:t>
            </w:r>
          </w:p>
        </w:tc>
      </w:tr>
      <w:tr w:rsidR="002E25A3" w:rsidRPr="007548BC" w14:paraId="455DF8D7" w14:textId="77777777" w:rsidTr="002E25A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865AFA" w:themeColor="text2"/>
              <w:bottom w:val="single" w:sz="4" w:space="0" w:color="865AFA" w:themeColor="text2"/>
            </w:tcBorders>
            <w:shd w:val="clear" w:color="auto" w:fill="auto"/>
            <w:vAlign w:val="center"/>
          </w:tcPr>
          <w:p w14:paraId="384B8C9B" w14:textId="354F4969" w:rsidR="002E25A3" w:rsidRPr="007548BC" w:rsidRDefault="007548BC" w:rsidP="002E25A3">
            <w:pPr>
              <w:rPr>
                <w:rFonts w:cs="Poppins"/>
                <w:b w:val="0"/>
                <w:szCs w:val="20"/>
                <w:lang w:val="nl-BE"/>
              </w:rPr>
            </w:pPr>
            <w:r w:rsidRPr="00F412F0">
              <w:rPr>
                <w:rFonts w:cstheme="minorHAnsi"/>
                <w:b w:val="0"/>
                <w:lang w:val="nl-BE"/>
              </w:rPr>
              <w:t>Aanbevelingen/richtlijnen voor wat betreft</w:t>
            </w:r>
            <w:r>
              <w:rPr>
                <w:rFonts w:cstheme="minorHAnsi"/>
                <w:b w:val="0"/>
                <w:lang w:val="nl-BE"/>
              </w:rPr>
              <w:t xml:space="preserve"> </w:t>
            </w:r>
            <w:r w:rsidRPr="00F412F0">
              <w:rPr>
                <w:rFonts w:cstheme="minorHAnsi"/>
                <w:b w:val="0"/>
                <w:lang w:val="nl-BE"/>
              </w:rPr>
              <w:t>toegankelijkheid van de zorg</w:t>
            </w:r>
            <w:r>
              <w:rPr>
                <w:rFonts w:cstheme="minorHAnsi"/>
                <w:b w:val="0"/>
                <w:lang w:val="nl-BE"/>
              </w:rPr>
              <w:t xml:space="preserve"> en/of meer specifiek</w:t>
            </w:r>
            <w:r w:rsidRPr="00F412F0">
              <w:rPr>
                <w:rFonts w:cstheme="minorHAnsi"/>
                <w:b w:val="0"/>
                <w:lang w:val="nl-BE"/>
              </w:rPr>
              <w:t xml:space="preserve"> het patiëntenvervoer die kunnen bijdragen </w:t>
            </w:r>
            <w:r>
              <w:rPr>
                <w:rFonts w:cstheme="minorHAnsi"/>
                <w:b w:val="0"/>
                <w:lang w:val="nl-BE"/>
              </w:rPr>
              <w:t>hieraan</w:t>
            </w:r>
          </w:p>
        </w:tc>
      </w:tr>
      <w:tr w:rsidR="002E25A3" w:rsidRPr="00EF32E1" w14:paraId="09242408" w14:textId="77777777" w:rsidTr="002E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865AFA" w:themeColor="text2"/>
              <w:bottom w:val="single" w:sz="4" w:space="0" w:color="865AFA" w:themeColor="text2"/>
            </w:tcBorders>
            <w:shd w:val="clear" w:color="auto" w:fill="auto"/>
            <w:vAlign w:val="center"/>
          </w:tcPr>
          <w:p w14:paraId="4120247A" w14:textId="4FD90467" w:rsidR="002E25A3" w:rsidRPr="00EF32E1" w:rsidRDefault="00EF32E1" w:rsidP="002E25A3">
            <w:pPr>
              <w:rPr>
                <w:rFonts w:cs="Poppins"/>
                <w:b w:val="0"/>
                <w:szCs w:val="20"/>
                <w:lang w:val="nl-BE"/>
              </w:rPr>
            </w:pPr>
            <w:r>
              <w:rPr>
                <w:rFonts w:cstheme="minorHAnsi"/>
                <w:b w:val="0"/>
                <w:lang w:val="nl-BE"/>
              </w:rPr>
              <w:t>A</w:t>
            </w:r>
            <w:r w:rsidRPr="00F412F0">
              <w:rPr>
                <w:rFonts w:cstheme="minorHAnsi"/>
                <w:b w:val="0"/>
                <w:lang w:val="nl-BE"/>
              </w:rPr>
              <w:t>anbevelingen/richtlijnen die kunnen bijdragen aan een betere ondersteuning en/of begeleiding van chronische patiënten die zich in een situatie van polymedicatie bevinden</w:t>
            </w:r>
          </w:p>
        </w:tc>
      </w:tr>
      <w:tr w:rsidR="002E25A3" w:rsidRPr="00ED6883" w14:paraId="36463E87" w14:textId="77777777" w:rsidTr="002E25A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865AFA" w:themeColor="text2"/>
              <w:bottom w:val="single" w:sz="4" w:space="0" w:color="865AFA" w:themeColor="text2"/>
            </w:tcBorders>
            <w:shd w:val="clear" w:color="auto" w:fill="auto"/>
            <w:vAlign w:val="center"/>
          </w:tcPr>
          <w:p w14:paraId="4A86F3DD" w14:textId="04013A58" w:rsidR="002E25A3" w:rsidRPr="00ED6883" w:rsidRDefault="00ED6883" w:rsidP="002E25A3">
            <w:pPr>
              <w:rPr>
                <w:rFonts w:cs="Poppins"/>
                <w:b w:val="0"/>
                <w:szCs w:val="20"/>
                <w:lang w:val="nl-BE"/>
              </w:rPr>
            </w:pPr>
            <w:r w:rsidRPr="00F412F0">
              <w:rPr>
                <w:rFonts w:cstheme="minorHAnsi"/>
                <w:b w:val="0"/>
                <w:lang w:val="nl-BE"/>
              </w:rPr>
              <w:t>Meer aandacht en/of interventies die de levenskwaliteit van en/of de kwaliteit van zorg voor kwetsbare ouderen verhogen</w:t>
            </w:r>
          </w:p>
        </w:tc>
      </w:tr>
      <w:tr w:rsidR="009A7931" w:rsidRPr="009A7931" w14:paraId="16436DE0" w14:textId="77777777" w:rsidTr="00644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865AFA" w:themeColor="text2"/>
              <w:bottom w:val="single" w:sz="4" w:space="0" w:color="865AFA" w:themeColor="text2"/>
            </w:tcBorders>
            <w:shd w:val="clear" w:color="auto" w:fill="auto"/>
          </w:tcPr>
          <w:p w14:paraId="3FD98155" w14:textId="31AFA0ED" w:rsidR="009A7931" w:rsidRPr="009A7931" w:rsidRDefault="009A7931" w:rsidP="009A7931">
            <w:pPr>
              <w:rPr>
                <w:rFonts w:cs="Poppins"/>
                <w:b w:val="0"/>
                <w:szCs w:val="20"/>
                <w:lang w:val="nl-BE"/>
              </w:rPr>
            </w:pPr>
            <w:r>
              <w:rPr>
                <w:rFonts w:cstheme="minorHAnsi"/>
                <w:b w:val="0"/>
                <w:lang w:val="nl-BE"/>
              </w:rPr>
              <w:t>M</w:t>
            </w:r>
            <w:r w:rsidRPr="00F412F0">
              <w:rPr>
                <w:rFonts w:cstheme="minorHAnsi"/>
                <w:b w:val="0"/>
                <w:lang w:val="nl-BE"/>
              </w:rPr>
              <w:t>aatregelen/aanbevelingen die kunnen bijdragen aan een ondersteuning van de complexe zorg van patiënten met een chronische aandoening</w:t>
            </w:r>
            <w:r>
              <w:rPr>
                <w:rFonts w:cstheme="minorHAnsi"/>
                <w:b w:val="0"/>
                <w:lang w:val="nl-BE"/>
              </w:rPr>
              <w:t xml:space="preserve"> &amp; </w:t>
            </w:r>
            <w:r w:rsidRPr="00F412F0">
              <w:rPr>
                <w:rFonts w:cstheme="minorHAnsi"/>
                <w:b w:val="0"/>
                <w:lang w:val="nl-BE"/>
              </w:rPr>
              <w:t xml:space="preserve">EBP benadering bij mensen met </w:t>
            </w:r>
            <w:proofErr w:type="spellStart"/>
            <w:r w:rsidRPr="00F412F0">
              <w:rPr>
                <w:rFonts w:cstheme="minorHAnsi"/>
                <w:b w:val="0"/>
                <w:lang w:val="nl-BE"/>
              </w:rPr>
              <w:t>multimorbiditeit</w:t>
            </w:r>
            <w:proofErr w:type="spellEnd"/>
          </w:p>
        </w:tc>
      </w:tr>
      <w:tr w:rsidR="009A7931" w:rsidRPr="008559C1" w14:paraId="720CFCDE" w14:textId="77777777" w:rsidTr="002E25A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865AFA" w:themeColor="text2"/>
              <w:bottom w:val="single" w:sz="4" w:space="0" w:color="865AFA" w:themeColor="text2"/>
            </w:tcBorders>
            <w:shd w:val="clear" w:color="auto" w:fill="auto"/>
            <w:vAlign w:val="center"/>
          </w:tcPr>
          <w:p w14:paraId="33DAF59B" w14:textId="0C646EF4" w:rsidR="009A7931" w:rsidRPr="008559C1" w:rsidRDefault="008559C1" w:rsidP="009A7931">
            <w:pPr>
              <w:rPr>
                <w:rFonts w:cs="Poppins"/>
                <w:b w:val="0"/>
                <w:szCs w:val="20"/>
                <w:lang w:val="nl-BE"/>
              </w:rPr>
            </w:pPr>
            <w:r>
              <w:rPr>
                <w:rFonts w:cstheme="minorHAnsi"/>
                <w:b w:val="0"/>
                <w:lang w:val="nl-BE"/>
              </w:rPr>
              <w:t>E</w:t>
            </w:r>
            <w:r w:rsidRPr="00F412F0">
              <w:rPr>
                <w:rFonts w:cstheme="minorHAnsi"/>
                <w:b w:val="0"/>
                <w:lang w:val="nl-BE"/>
              </w:rPr>
              <w:t>en betaalbare en kwaliteitsvolle kinesitherapie, die beantwoordt aan de noden van de individuele patiënt en ingebed wordt in de globale zorg</w:t>
            </w:r>
          </w:p>
        </w:tc>
      </w:tr>
      <w:tr w:rsidR="009A7931" w:rsidRPr="00C70EF4" w14:paraId="7EF33148" w14:textId="77777777" w:rsidTr="002E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865AFA" w:themeColor="text2"/>
              <w:bottom w:val="single" w:sz="4" w:space="0" w:color="865AFA" w:themeColor="text2"/>
            </w:tcBorders>
            <w:shd w:val="clear" w:color="auto" w:fill="auto"/>
            <w:vAlign w:val="center"/>
          </w:tcPr>
          <w:p w14:paraId="774DCE60" w14:textId="39539C68" w:rsidR="009A7931" w:rsidRPr="00C70EF4" w:rsidRDefault="00C70EF4" w:rsidP="009A7931">
            <w:pPr>
              <w:rPr>
                <w:rFonts w:cs="Poppins"/>
                <w:b w:val="0"/>
                <w:szCs w:val="20"/>
                <w:lang w:val="nl-BE"/>
              </w:rPr>
            </w:pPr>
            <w:r w:rsidRPr="00F412F0">
              <w:rPr>
                <w:rFonts w:cstheme="minorHAnsi"/>
                <w:b w:val="0"/>
                <w:lang w:val="nl-BE"/>
              </w:rPr>
              <w:t>Begeleidende en / of ondersteunende acties in het kader van de gezondheidszorgdoelstellingen zoals bepaald in het meerjarig begrotingstraject voor de verzekering voor geneeskundige verzorging</w:t>
            </w:r>
          </w:p>
        </w:tc>
      </w:tr>
      <w:tr w:rsidR="009A7931" w:rsidRPr="0023696B" w14:paraId="4143FCE5" w14:textId="77777777" w:rsidTr="002E25A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865AFA" w:themeColor="text2"/>
              <w:bottom w:val="single" w:sz="4" w:space="0" w:color="865AFA" w:themeColor="text2"/>
            </w:tcBorders>
            <w:shd w:val="clear" w:color="auto" w:fill="auto"/>
            <w:vAlign w:val="center"/>
          </w:tcPr>
          <w:p w14:paraId="52B69376" w14:textId="562BF2F5" w:rsidR="009A7931" w:rsidRPr="0023696B" w:rsidRDefault="0023696B" w:rsidP="009A7931">
            <w:pPr>
              <w:rPr>
                <w:rFonts w:cs="Poppins"/>
                <w:b w:val="0"/>
                <w:szCs w:val="20"/>
                <w:lang w:val="nl-BE"/>
              </w:rPr>
            </w:pPr>
            <w:r w:rsidRPr="00F412F0">
              <w:rPr>
                <w:rFonts w:cstheme="minorHAnsi"/>
                <w:b w:val="0"/>
                <w:lang w:val="nl-BE"/>
              </w:rPr>
              <w:t xml:space="preserve">Oordeelkundig gebruik van medische beeldvorming, klinische biologie, antibiotica in functie van de integratie van een </w:t>
            </w:r>
            <w:proofErr w:type="spellStart"/>
            <w:r w:rsidRPr="00F412F0">
              <w:rPr>
                <w:rFonts w:cstheme="minorHAnsi"/>
                <w:b w:val="0"/>
                <w:lang w:val="nl-BE"/>
              </w:rPr>
              <w:t>Clinical</w:t>
            </w:r>
            <w:proofErr w:type="spellEnd"/>
            <w:r w:rsidRPr="00F412F0">
              <w:rPr>
                <w:rFonts w:cstheme="minorHAnsi"/>
                <w:b w:val="0"/>
                <w:lang w:val="nl-BE"/>
              </w:rPr>
              <w:t xml:space="preserve"> </w:t>
            </w:r>
            <w:proofErr w:type="spellStart"/>
            <w:r w:rsidRPr="00F412F0">
              <w:rPr>
                <w:rFonts w:cstheme="minorHAnsi"/>
                <w:b w:val="0"/>
                <w:lang w:val="nl-BE"/>
              </w:rPr>
              <w:t>Decision</w:t>
            </w:r>
            <w:proofErr w:type="spellEnd"/>
            <w:r w:rsidRPr="00F412F0">
              <w:rPr>
                <w:rFonts w:cstheme="minorHAnsi"/>
                <w:b w:val="0"/>
                <w:lang w:val="nl-BE"/>
              </w:rPr>
              <w:t xml:space="preserve"> Support Systeem (momenteel in opmaak)</w:t>
            </w:r>
          </w:p>
        </w:tc>
      </w:tr>
      <w:tr w:rsidR="009A7931" w:rsidRPr="00B82BF4" w14:paraId="6D982FBE" w14:textId="77777777" w:rsidTr="002E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865AFA" w:themeColor="text2"/>
              <w:bottom w:val="single" w:sz="4" w:space="0" w:color="865AFA" w:themeColor="text2"/>
            </w:tcBorders>
            <w:shd w:val="clear" w:color="auto" w:fill="auto"/>
            <w:vAlign w:val="center"/>
          </w:tcPr>
          <w:p w14:paraId="6849ADAA" w14:textId="570521C7" w:rsidR="009A7931" w:rsidRPr="00B82BF4" w:rsidRDefault="00B82BF4" w:rsidP="009A7931">
            <w:pPr>
              <w:rPr>
                <w:rFonts w:cs="Poppins"/>
                <w:b w:val="0"/>
                <w:szCs w:val="20"/>
                <w:lang w:val="nl-BE"/>
              </w:rPr>
            </w:pPr>
            <w:r w:rsidRPr="00F412F0">
              <w:rPr>
                <w:rFonts w:cstheme="minorHAnsi"/>
                <w:b w:val="0"/>
                <w:lang w:val="nl-BE"/>
              </w:rPr>
              <w:t>Het gebruik van medische beeldvorming in de tandheelkunde</w:t>
            </w:r>
          </w:p>
        </w:tc>
      </w:tr>
      <w:tr w:rsidR="009A7931" w:rsidRPr="00114615" w14:paraId="15F0E56A" w14:textId="77777777" w:rsidTr="002E25A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865AFA" w:themeColor="text2"/>
              <w:bottom w:val="single" w:sz="4" w:space="0" w:color="865AFA" w:themeColor="text2"/>
            </w:tcBorders>
            <w:shd w:val="clear" w:color="auto" w:fill="auto"/>
            <w:vAlign w:val="center"/>
          </w:tcPr>
          <w:p w14:paraId="026C75D4" w14:textId="719D8C64" w:rsidR="009A7931" w:rsidRPr="00114615" w:rsidRDefault="00114615" w:rsidP="009A7931">
            <w:pPr>
              <w:rPr>
                <w:rFonts w:cs="Poppins"/>
                <w:b w:val="0"/>
                <w:szCs w:val="20"/>
                <w:lang w:val="nl-BE"/>
              </w:rPr>
            </w:pPr>
            <w:r w:rsidRPr="00F412F0">
              <w:rPr>
                <w:rFonts w:cstheme="minorHAnsi"/>
                <w:b w:val="0"/>
                <w:lang w:val="nl-BE"/>
              </w:rPr>
              <w:t>Ondervoeding in de eerste lijn (bij ouderen)</w:t>
            </w:r>
          </w:p>
        </w:tc>
      </w:tr>
      <w:tr w:rsidR="009A7931" w:rsidRPr="00B21CCE" w14:paraId="2185B31C" w14:textId="77777777" w:rsidTr="002E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865AFA" w:themeColor="text2"/>
              <w:bottom w:val="single" w:sz="4" w:space="0" w:color="865AFA" w:themeColor="text2"/>
            </w:tcBorders>
            <w:shd w:val="clear" w:color="auto" w:fill="auto"/>
            <w:vAlign w:val="center"/>
          </w:tcPr>
          <w:p w14:paraId="559DCB1B" w14:textId="7F8E6798" w:rsidR="009A7931" w:rsidRPr="00B21CCE" w:rsidRDefault="00B21CCE" w:rsidP="009A7931">
            <w:pPr>
              <w:rPr>
                <w:rFonts w:cs="Poppins"/>
                <w:b w:val="0"/>
                <w:szCs w:val="20"/>
                <w:lang w:val="nl-BE"/>
              </w:rPr>
            </w:pPr>
            <w:r w:rsidRPr="00F412F0">
              <w:rPr>
                <w:rFonts w:cstheme="minorHAnsi"/>
                <w:b w:val="0"/>
                <w:lang w:val="nl-BE"/>
              </w:rPr>
              <w:t xml:space="preserve">De conservatieve behandeling van </w:t>
            </w:r>
            <w:proofErr w:type="spellStart"/>
            <w:r w:rsidRPr="00F412F0">
              <w:rPr>
                <w:rFonts w:cstheme="minorHAnsi"/>
                <w:b w:val="0"/>
                <w:lang w:val="nl-BE"/>
              </w:rPr>
              <w:t>osteoartrose</w:t>
            </w:r>
            <w:proofErr w:type="spellEnd"/>
          </w:p>
        </w:tc>
      </w:tr>
      <w:tr w:rsidR="009A7931" w:rsidRPr="00A30D05" w14:paraId="0B41361C" w14:textId="77777777" w:rsidTr="002E25A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865AFA" w:themeColor="text2"/>
              <w:bottom w:val="single" w:sz="4" w:space="0" w:color="865AFA" w:themeColor="text2"/>
            </w:tcBorders>
            <w:shd w:val="clear" w:color="auto" w:fill="auto"/>
            <w:vAlign w:val="center"/>
          </w:tcPr>
          <w:p w14:paraId="21350D05" w14:textId="39512B15" w:rsidR="009A7931" w:rsidRPr="00A30D05" w:rsidRDefault="00A30D05" w:rsidP="009A7931">
            <w:pPr>
              <w:rPr>
                <w:rFonts w:cs="Poppins"/>
                <w:b w:val="0"/>
                <w:szCs w:val="20"/>
                <w:lang w:val="nl-BE"/>
              </w:rPr>
            </w:pPr>
            <w:r w:rsidRPr="00F412F0">
              <w:rPr>
                <w:rFonts w:cstheme="minorHAnsi"/>
                <w:b w:val="0"/>
                <w:lang w:val="nl-BE"/>
              </w:rPr>
              <w:lastRenderedPageBreak/>
              <w:t>Eetproblemen en eetstoornissen bij jongeren</w:t>
            </w:r>
          </w:p>
        </w:tc>
      </w:tr>
      <w:tr w:rsidR="009A7931" w:rsidRPr="00B9622D" w14:paraId="2EEBBBA1" w14:textId="77777777" w:rsidTr="002E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865AFA" w:themeColor="text2"/>
              <w:bottom w:val="single" w:sz="4" w:space="0" w:color="865AFA" w:themeColor="text2"/>
            </w:tcBorders>
            <w:shd w:val="clear" w:color="auto" w:fill="auto"/>
            <w:vAlign w:val="center"/>
          </w:tcPr>
          <w:p w14:paraId="3AB0E270" w14:textId="33650C6D" w:rsidR="009A7931" w:rsidRPr="00B9622D" w:rsidRDefault="00B9622D" w:rsidP="009A7931">
            <w:pPr>
              <w:rPr>
                <w:rFonts w:cs="Poppins"/>
                <w:bCs w:val="0"/>
                <w:szCs w:val="20"/>
                <w:lang w:val="nl-BE"/>
              </w:rPr>
            </w:pPr>
            <w:r w:rsidRPr="00F412F0">
              <w:rPr>
                <w:rFonts w:cstheme="minorHAnsi"/>
                <w:b w:val="0"/>
                <w:lang w:val="nl-BE"/>
              </w:rPr>
              <w:t>Screening tool voor het detecteren van verhoogd valrisico</w:t>
            </w:r>
          </w:p>
        </w:tc>
      </w:tr>
      <w:tr w:rsidR="009A7931" w:rsidRPr="002F3D24" w14:paraId="5787472E" w14:textId="77777777" w:rsidTr="002E25A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865AFA" w:themeColor="text2"/>
              <w:bottom w:val="single" w:sz="4" w:space="0" w:color="865AFA" w:themeColor="text2"/>
            </w:tcBorders>
            <w:shd w:val="clear" w:color="auto" w:fill="auto"/>
            <w:vAlign w:val="center"/>
          </w:tcPr>
          <w:p w14:paraId="2489DA45" w14:textId="584CC54D" w:rsidR="009A7931" w:rsidRPr="00D75916" w:rsidRDefault="00DF5051" w:rsidP="009A7931">
            <w:pPr>
              <w:rPr>
                <w:rFonts w:cs="Poppins"/>
                <w:b w:val="0"/>
                <w:szCs w:val="20"/>
                <w:lang w:val="nl-BE"/>
              </w:rPr>
            </w:pPr>
            <w:r w:rsidRPr="00F412F0">
              <w:rPr>
                <w:rFonts w:cstheme="minorHAnsi"/>
                <w:b w:val="0"/>
                <w:lang w:val="nl-BE"/>
              </w:rPr>
              <w:t>Lage rugpijn</w:t>
            </w:r>
          </w:p>
        </w:tc>
      </w:tr>
      <w:tr w:rsidR="009A7931" w:rsidRPr="002F3D24" w14:paraId="7479717B" w14:textId="77777777" w:rsidTr="002E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865AFA" w:themeColor="text2"/>
              <w:bottom w:val="single" w:sz="4" w:space="0" w:color="865AFA" w:themeColor="text2"/>
            </w:tcBorders>
            <w:shd w:val="clear" w:color="auto" w:fill="auto"/>
            <w:vAlign w:val="center"/>
          </w:tcPr>
          <w:p w14:paraId="7BC29FCD" w14:textId="559D215F" w:rsidR="009A7931" w:rsidRPr="00D75916" w:rsidRDefault="00302327" w:rsidP="009A7931">
            <w:pPr>
              <w:rPr>
                <w:rFonts w:cs="Poppins"/>
                <w:b w:val="0"/>
                <w:szCs w:val="20"/>
                <w:lang w:val="nl-BE"/>
              </w:rPr>
            </w:pPr>
            <w:r w:rsidRPr="00F412F0">
              <w:rPr>
                <w:rFonts w:cstheme="minorHAnsi"/>
                <w:b w:val="0"/>
                <w:lang w:val="nl-BE"/>
              </w:rPr>
              <w:t>Palliatieve Zorg</w:t>
            </w:r>
          </w:p>
        </w:tc>
      </w:tr>
      <w:tr w:rsidR="009A7931" w:rsidRPr="00563226" w14:paraId="0B32FF86" w14:textId="77777777" w:rsidTr="002E25A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865AFA" w:themeColor="text2"/>
              <w:bottom w:val="single" w:sz="4" w:space="0" w:color="865AFA" w:themeColor="text2"/>
            </w:tcBorders>
            <w:shd w:val="clear" w:color="auto" w:fill="auto"/>
            <w:vAlign w:val="center"/>
          </w:tcPr>
          <w:p w14:paraId="72037F2E" w14:textId="2BD96C98" w:rsidR="009A7931" w:rsidRPr="00563226" w:rsidRDefault="00563226" w:rsidP="009A7931">
            <w:pPr>
              <w:rPr>
                <w:rFonts w:cs="Poppins"/>
                <w:b w:val="0"/>
                <w:szCs w:val="20"/>
                <w:lang w:val="nl-BE"/>
              </w:rPr>
            </w:pPr>
            <w:r w:rsidRPr="001E1B18">
              <w:rPr>
                <w:rFonts w:cstheme="minorHAnsi"/>
                <w:b w:val="0"/>
                <w:bCs w:val="0"/>
                <w:lang w:val="nl-BE"/>
              </w:rPr>
              <w:t>Bevordering van een rationeler gebruik van geneesmiddelen bij de behandeling van chronische pijn</w:t>
            </w:r>
          </w:p>
        </w:tc>
      </w:tr>
      <w:tr w:rsidR="009A7931" w:rsidRPr="004B7B5A" w14:paraId="088811B8" w14:textId="77777777" w:rsidTr="002E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865AFA" w:themeColor="text2"/>
              <w:bottom w:val="single" w:sz="4" w:space="0" w:color="865AFA" w:themeColor="text2"/>
            </w:tcBorders>
            <w:shd w:val="clear" w:color="auto" w:fill="auto"/>
            <w:vAlign w:val="center"/>
          </w:tcPr>
          <w:p w14:paraId="3E817C3D" w14:textId="53AAC6E4" w:rsidR="009A7931" w:rsidRPr="004B7B5A" w:rsidRDefault="004B7B5A" w:rsidP="009A7931">
            <w:pPr>
              <w:rPr>
                <w:rFonts w:cs="Poppins"/>
                <w:b w:val="0"/>
                <w:szCs w:val="20"/>
                <w:lang w:val="nl-BE"/>
              </w:rPr>
            </w:pPr>
            <w:r w:rsidRPr="001E1B18">
              <w:rPr>
                <w:rFonts w:cstheme="minorHAnsi"/>
                <w:b w:val="0"/>
                <w:bCs w:val="0"/>
                <w:lang w:val="nl-BE"/>
              </w:rPr>
              <w:t>Bevordering van het bestaan van niet-medicamenteuze alternatieven, teneinde het gebruik van psychofarmaca  te verminderen</w:t>
            </w:r>
          </w:p>
        </w:tc>
      </w:tr>
      <w:tr w:rsidR="009A7931" w:rsidRPr="005E2A52" w14:paraId="4C5B019D" w14:textId="77777777" w:rsidTr="002E25A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865AFA" w:themeColor="text2"/>
              <w:bottom w:val="single" w:sz="4" w:space="0" w:color="865AFA" w:themeColor="text2"/>
            </w:tcBorders>
            <w:shd w:val="clear" w:color="auto" w:fill="auto"/>
            <w:vAlign w:val="center"/>
          </w:tcPr>
          <w:p w14:paraId="671C8659" w14:textId="73B5AF4A" w:rsidR="009A7931" w:rsidRPr="005E2A52" w:rsidRDefault="005E2A52" w:rsidP="009A7931">
            <w:pPr>
              <w:rPr>
                <w:rFonts w:cs="Poppins"/>
                <w:b w:val="0"/>
                <w:szCs w:val="20"/>
                <w:lang w:val="nl-BE"/>
              </w:rPr>
            </w:pPr>
            <w:r w:rsidRPr="001E1B18">
              <w:rPr>
                <w:rFonts w:cstheme="minorHAnsi"/>
                <w:b w:val="0"/>
                <w:bCs w:val="0"/>
                <w:lang w:val="nl-BE"/>
              </w:rPr>
              <w:t>Creëren van een onafhankelijke bron van informatie over geneesmiddelen ter attentie van patiënten</w:t>
            </w:r>
          </w:p>
        </w:tc>
      </w:tr>
      <w:tr w:rsidR="009A7931" w:rsidRPr="00BA7DEE" w14:paraId="3E211FB4" w14:textId="77777777" w:rsidTr="002E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865AFA" w:themeColor="text2"/>
              <w:bottom w:val="single" w:sz="4" w:space="0" w:color="865AFA" w:themeColor="text2"/>
            </w:tcBorders>
            <w:shd w:val="clear" w:color="auto" w:fill="auto"/>
            <w:vAlign w:val="center"/>
          </w:tcPr>
          <w:p w14:paraId="5A59B27C" w14:textId="0656B9D2" w:rsidR="009A7931" w:rsidRPr="00BA7DEE" w:rsidRDefault="00BA7DEE" w:rsidP="009A7931">
            <w:pPr>
              <w:rPr>
                <w:rFonts w:cs="Poppins"/>
                <w:b w:val="0"/>
                <w:szCs w:val="20"/>
                <w:lang w:val="nl-BE"/>
              </w:rPr>
            </w:pPr>
            <w:r w:rsidRPr="001E1B18">
              <w:rPr>
                <w:rFonts w:cstheme="minorHAnsi"/>
                <w:b w:val="0"/>
                <w:bCs w:val="0"/>
                <w:lang w:val="nl-BE"/>
              </w:rPr>
              <w:t>Duidelijk onderscheid maken tussen (vergunde) geneesmiddelen en de vele pseudo-geneesmiddelen</w:t>
            </w:r>
          </w:p>
        </w:tc>
      </w:tr>
      <w:tr w:rsidR="009A7931" w:rsidRPr="00C45244" w14:paraId="40955228" w14:textId="77777777" w:rsidTr="002E25A3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865AFA" w:themeColor="text2"/>
              <w:bottom w:val="single" w:sz="4" w:space="0" w:color="865AFA" w:themeColor="text2"/>
            </w:tcBorders>
            <w:shd w:val="clear" w:color="auto" w:fill="auto"/>
            <w:vAlign w:val="center"/>
          </w:tcPr>
          <w:p w14:paraId="17CA225F" w14:textId="30733179" w:rsidR="009A7931" w:rsidRPr="00C45244" w:rsidRDefault="00C45244" w:rsidP="009A7931">
            <w:pPr>
              <w:rPr>
                <w:rFonts w:cs="Poppins"/>
                <w:b w:val="0"/>
                <w:szCs w:val="20"/>
                <w:lang w:val="nl-BE"/>
              </w:rPr>
            </w:pPr>
            <w:r w:rsidRPr="001E1B18">
              <w:rPr>
                <w:rFonts w:cstheme="minorHAnsi"/>
                <w:b w:val="0"/>
                <w:bCs w:val="0"/>
                <w:lang w:val="nl-BE"/>
              </w:rPr>
              <w:t>Het zeer massaal en langdurig gebruik van PPI in België vraagt voldoende aandacht voor veiligheid op korte en lange termijn naast  sensibilisering  van gezondheidswerkers en publiek om afbouw  te overwegen</w:t>
            </w:r>
          </w:p>
        </w:tc>
      </w:tr>
    </w:tbl>
    <w:p w14:paraId="3B7D927C" w14:textId="77777777" w:rsidR="002E25A3" w:rsidRPr="00C45244" w:rsidRDefault="002E25A3" w:rsidP="002E25A3">
      <w:pPr>
        <w:rPr>
          <w:sz w:val="20"/>
          <w:szCs w:val="20"/>
        </w:rPr>
      </w:pPr>
      <w:r w:rsidRPr="00C45244">
        <w:rPr>
          <w:sz w:val="20"/>
          <w:szCs w:val="20"/>
        </w:rPr>
        <w:br w:type="page"/>
      </w:r>
    </w:p>
    <w:p w14:paraId="5B698399" w14:textId="40274649" w:rsidR="002E25A3" w:rsidRPr="005D60E0" w:rsidRDefault="002E25A3" w:rsidP="002E25A3">
      <w:pPr>
        <w:jc w:val="center"/>
        <w:rPr>
          <w:rFonts w:ascii="Poppins ExtraBold" w:eastAsia="Times New Roman" w:hAnsi="Poppins ExtraBold" w:cs="Poppins ExtraBold"/>
          <w:b/>
          <w:color w:val="865AFA" w:themeColor="text2"/>
          <w:sz w:val="32"/>
          <w:szCs w:val="32"/>
          <w:lang w:eastAsia="en-GB"/>
        </w:rPr>
      </w:pPr>
      <w:r w:rsidRPr="00D75916">
        <w:rPr>
          <w:rFonts w:ascii="Poppins ExtraBold" w:hAnsi="Poppins ExtraBold" w:cs="Poppins ExtraBold"/>
          <w:noProof/>
          <w:color w:val="FFFFFF" w:themeColor="background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E45B019" wp14:editId="27A80EC0">
                <wp:simplePos x="0" y="0"/>
                <wp:positionH relativeFrom="margin">
                  <wp:posOffset>108670</wp:posOffset>
                </wp:positionH>
                <wp:positionV relativeFrom="paragraph">
                  <wp:posOffset>14605</wp:posOffset>
                </wp:positionV>
                <wp:extent cx="706038" cy="285723"/>
                <wp:effectExtent l="0" t="0" r="0" b="635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038" cy="285723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6E8262" id="Rounded Rectangle 1" o:spid="_x0000_s1026" style="position:absolute;margin-left:8.55pt;margin-top:1.15pt;width:55.6pt;height:22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" fillcolor="#865afa [3215]" stroked="f" strokeweight="1pt">
                <v:stroke joinstyle="miter"/>
                <w10:wrap anchorx="margin"/>
              </v:roundrect>
            </w:pict>
          </mc:Fallback>
        </mc:AlternateContent>
      </w:r>
      <w:r w:rsidR="005D60E0" w:rsidRPr="00DF51E8">
        <w:rPr>
          <w:rFonts w:ascii="Poppins ExtraBold" w:eastAsia="Times New Roman" w:hAnsi="Poppins ExtraBold" w:cs="Poppins ExtraBold"/>
          <w:b/>
          <w:color w:val="FFFFFF" w:themeColor="background1"/>
          <w:sz w:val="32"/>
          <w:szCs w:val="32"/>
          <w:lang w:eastAsia="en-GB"/>
        </w:rPr>
        <w:t>Luik</w:t>
      </w:r>
      <w:r w:rsidRPr="00DF51E8">
        <w:rPr>
          <w:rFonts w:ascii="Poppins ExtraBold" w:eastAsia="Times New Roman" w:hAnsi="Poppins ExtraBold" w:cs="Poppins ExtraBold"/>
          <w:b/>
          <w:color w:val="FFFFFF" w:themeColor="background1"/>
          <w:sz w:val="32"/>
          <w:szCs w:val="32"/>
          <w:lang w:eastAsia="en-GB"/>
        </w:rPr>
        <w:t xml:space="preserve"> 2</w:t>
      </w:r>
      <w:r w:rsidR="008F6A5C" w:rsidRPr="00DF51E8">
        <w:rPr>
          <w:rFonts w:ascii="Poppins ExtraBold" w:eastAsia="Times New Roman" w:hAnsi="Poppins ExtraBold" w:cs="Poppins ExtraBold"/>
          <w:b/>
          <w:color w:val="FFFFFF" w:themeColor="background1"/>
          <w:sz w:val="32"/>
          <w:szCs w:val="32"/>
          <w:lang w:eastAsia="en-GB"/>
        </w:rPr>
        <w:t>.</w:t>
      </w:r>
      <w:r w:rsidRPr="00DF51E8">
        <w:rPr>
          <w:rFonts w:ascii="Poppins ExtraBold" w:eastAsia="Times New Roman" w:hAnsi="Poppins ExtraBold" w:cs="Poppins ExtraBold"/>
          <w:b/>
          <w:color w:val="865AFA" w:themeColor="text2"/>
          <w:sz w:val="32"/>
          <w:szCs w:val="32"/>
          <w:lang w:eastAsia="en-GB"/>
        </w:rPr>
        <w:t xml:space="preserve"> </w:t>
      </w:r>
      <w:r w:rsidR="005D60E0" w:rsidRPr="005D60E0">
        <w:rPr>
          <w:rFonts w:ascii="Poppins ExtraBold" w:eastAsia="Times New Roman" w:hAnsi="Poppins ExtraBold" w:cs="Poppins ExtraBold"/>
          <w:b/>
          <w:color w:val="865AFA" w:themeColor="text2"/>
          <w:sz w:val="32"/>
          <w:szCs w:val="32"/>
          <w:lang w:eastAsia="en-GB"/>
        </w:rPr>
        <w:t xml:space="preserve">Evaluatiecriteria voor de </w:t>
      </w:r>
      <w:proofErr w:type="spellStart"/>
      <w:r w:rsidR="005D60E0" w:rsidRPr="005D60E0">
        <w:rPr>
          <w:rFonts w:ascii="Poppins ExtraBold" w:eastAsia="Times New Roman" w:hAnsi="Poppins ExtraBold" w:cs="Poppins ExtraBold"/>
          <w:b/>
          <w:color w:val="865AFA" w:themeColor="text2"/>
          <w:sz w:val="32"/>
          <w:szCs w:val="32"/>
          <w:lang w:eastAsia="en-GB"/>
        </w:rPr>
        <w:t>prioritisering</w:t>
      </w:r>
      <w:proofErr w:type="spellEnd"/>
      <w:r w:rsidR="005D60E0" w:rsidRPr="005D60E0">
        <w:rPr>
          <w:rFonts w:ascii="Poppins ExtraBold" w:eastAsia="Times New Roman" w:hAnsi="Poppins ExtraBold" w:cs="Poppins ExtraBold"/>
          <w:b/>
          <w:color w:val="865AFA" w:themeColor="text2"/>
          <w:sz w:val="32"/>
          <w:szCs w:val="32"/>
          <w:lang w:eastAsia="en-GB"/>
        </w:rPr>
        <w:t xml:space="preserve"> van de </w:t>
      </w:r>
      <w:proofErr w:type="spellStart"/>
      <w:r w:rsidR="005D60E0" w:rsidRPr="005D60E0">
        <w:rPr>
          <w:rFonts w:ascii="Poppins ExtraBold" w:eastAsia="Times New Roman" w:hAnsi="Poppins ExtraBold" w:cs="Poppins ExtraBold"/>
          <w:b/>
          <w:color w:val="865AFA" w:themeColor="text2"/>
          <w:sz w:val="32"/>
          <w:szCs w:val="32"/>
          <w:lang w:eastAsia="en-GB"/>
        </w:rPr>
        <w:t>EBP-projecten</w:t>
      </w:r>
      <w:proofErr w:type="spellEnd"/>
    </w:p>
    <w:tbl>
      <w:tblPr>
        <w:tblStyle w:val="KCETableStyle1"/>
        <w:tblW w:w="9498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9053"/>
      </w:tblGrid>
      <w:tr w:rsidR="00E34CF1" w:rsidRPr="008D1ABE" w14:paraId="2467BD08" w14:textId="77777777" w:rsidTr="00530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  <w:shd w:val="clear" w:color="auto" w:fill="auto"/>
          </w:tcPr>
          <w:p w14:paraId="79EA7BA4" w14:textId="77777777" w:rsidR="002E25A3" w:rsidRPr="005D60E0" w:rsidRDefault="002E25A3" w:rsidP="00B74216">
            <w:pPr>
              <w:autoSpaceDE w:val="0"/>
              <w:autoSpaceDN w:val="0"/>
              <w:adjustRightInd w:val="0"/>
              <w:spacing w:before="40" w:after="14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53" w:type="dxa"/>
            <w:shd w:val="clear" w:color="auto" w:fill="auto"/>
          </w:tcPr>
          <w:p w14:paraId="33963478" w14:textId="6E8515A3" w:rsidR="002E25A3" w:rsidRPr="00DD4923" w:rsidRDefault="00CF6F71" w:rsidP="002A286F">
            <w:pPr>
              <w:tabs>
                <w:tab w:val="left" w:pos="5676"/>
              </w:tabs>
              <w:autoSpaceDE w:val="0"/>
              <w:autoSpaceDN w:val="0"/>
              <w:adjustRightInd w:val="0"/>
              <w:spacing w:before="40"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</w:rPr>
            </w:pPr>
            <w:r w:rsidRPr="00CF6F71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</w:rPr>
              <w:t>Criteria voor 5 domeinen</w:t>
            </w:r>
            <w:r w:rsidR="002A286F" w:rsidRPr="00DD4923">
              <w:rPr>
                <w:rFonts w:asciiTheme="majorHAnsi" w:hAnsiTheme="majorHAnsi" w:cstheme="majorHAnsi"/>
                <w:b w:val="0"/>
                <w:bCs/>
                <w:color w:val="auto"/>
                <w:sz w:val="24"/>
                <w:szCs w:val="24"/>
              </w:rPr>
              <w:tab/>
            </w:r>
          </w:p>
        </w:tc>
      </w:tr>
      <w:tr w:rsidR="002E25A3" w:rsidRPr="00A537BB" w14:paraId="06191EB3" w14:textId="77777777" w:rsidTr="00E12205">
        <w:trPr>
          <w:trHeight w:val="5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3ACBA2CA" w14:textId="21B03A10" w:rsidR="002E25A3" w:rsidRPr="0011109D" w:rsidRDefault="002A286F" w:rsidP="00B74216">
            <w:pPr>
              <w:autoSpaceDE w:val="0"/>
              <w:autoSpaceDN w:val="0"/>
              <w:adjustRightInd w:val="0"/>
              <w:spacing w:before="40" w:after="0"/>
              <w:rPr>
                <w:rFonts w:cstheme="minorHAnsi"/>
                <w:sz w:val="22"/>
              </w:rPr>
            </w:pPr>
            <w:r w:rsidRPr="002A286F">
              <w:rPr>
                <w:rFonts w:cs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2E5033FB" wp14:editId="051CDDA8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31042</wp:posOffset>
                      </wp:positionV>
                      <wp:extent cx="224042" cy="224042"/>
                      <wp:effectExtent l="0" t="0" r="5080" b="5080"/>
                      <wp:wrapNone/>
                      <wp:docPr id="3" name="El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042" cy="22404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D1DB82" id="Ellipse 3" o:spid="_x0000_s1026" style="position:absolute;margin-left:-5.35pt;margin-top:2.45pt;width:17.65pt;height:17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" fillcolor="#00e6aa [3214]" stroked="f" strokeweight="1pt">
                      <v:stroke joinstyle="miter"/>
                    </v:oval>
                  </w:pict>
                </mc:Fallback>
              </mc:AlternateContent>
            </w:r>
            <w:r w:rsidR="002E25A3" w:rsidRPr="002A286F">
              <w:rPr>
                <w:rFonts w:cstheme="minorHAnsi"/>
                <w:color w:val="FFFFFF" w:themeColor="background1"/>
                <w:sz w:val="22"/>
              </w:rPr>
              <w:t>1.</w:t>
            </w:r>
          </w:p>
        </w:tc>
        <w:tc>
          <w:tcPr>
            <w:tcW w:w="9053" w:type="dxa"/>
            <w:tcBorders>
              <w:bottom w:val="single" w:sz="4" w:space="0" w:color="865AFA" w:themeColor="text2"/>
            </w:tcBorders>
          </w:tcPr>
          <w:p w14:paraId="1E457A7C" w14:textId="64975E70" w:rsidR="003F46D6" w:rsidRPr="003F46D6" w:rsidRDefault="003F46D6" w:rsidP="00B74216">
            <w:p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865AFA" w:themeColor="text2"/>
                <w:sz w:val="22"/>
              </w:rPr>
            </w:pPr>
            <w:r w:rsidRPr="003F46D6">
              <w:rPr>
                <w:rFonts w:cstheme="minorHAnsi"/>
                <w:b/>
                <w:color w:val="865AFA" w:themeColor="text2"/>
                <w:sz w:val="22"/>
              </w:rPr>
              <w:t xml:space="preserve">Beleids- en/of maatschappelijke relevantie </w:t>
            </w:r>
          </w:p>
          <w:p w14:paraId="3B559FAE" w14:textId="77777777" w:rsidR="008E00C0" w:rsidRPr="00467AE8" w:rsidRDefault="008E00C0" w:rsidP="008E00C0">
            <w:p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</w:rPr>
            </w:pPr>
            <w:r w:rsidRPr="00467AE8">
              <w:rPr>
                <w:rFonts w:cstheme="minorHAnsi"/>
                <w:sz w:val="22"/>
              </w:rPr>
              <w:t xml:space="preserve">Het </w:t>
            </w:r>
            <w:r>
              <w:rPr>
                <w:sz w:val="22"/>
              </w:rPr>
              <w:t>EBP-product</w:t>
            </w:r>
            <w:r w:rsidRPr="00467AE8">
              <w:rPr>
                <w:sz w:val="22"/>
              </w:rPr>
              <w:t xml:space="preserve"> beantwoordt </w:t>
            </w:r>
            <w:r>
              <w:rPr>
                <w:sz w:val="22"/>
              </w:rPr>
              <w:t xml:space="preserve">aan </w:t>
            </w:r>
            <w:r w:rsidRPr="008E00C0">
              <w:rPr>
                <w:bCs/>
                <w:sz w:val="22"/>
                <w:u w:val="single"/>
              </w:rPr>
              <w:t>minstens één</w:t>
            </w:r>
            <w:r w:rsidRPr="00467AE8">
              <w:rPr>
                <w:sz w:val="22"/>
              </w:rPr>
              <w:t xml:space="preserve"> van de volgende criteria</w:t>
            </w:r>
            <w:r w:rsidRPr="00467AE8">
              <w:rPr>
                <w:rFonts w:cstheme="minorHAnsi"/>
                <w:sz w:val="22"/>
              </w:rPr>
              <w:t>:</w:t>
            </w:r>
          </w:p>
          <w:p w14:paraId="27CE11DE" w14:textId="77777777" w:rsidR="00A537BB" w:rsidRPr="00A537BB" w:rsidRDefault="00A537BB" w:rsidP="00A537BB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nl-BE"/>
              </w:rPr>
            </w:pPr>
            <w:r w:rsidRPr="00A537BB">
              <w:rPr>
                <w:rFonts w:cstheme="minorHAnsi"/>
                <w:sz w:val="22"/>
                <w:lang w:val="nl-BE"/>
              </w:rPr>
              <w:t xml:space="preserve">Het voorgestelde project valt onder de (federale) </w:t>
            </w:r>
            <w:r w:rsidRPr="00A537BB">
              <w:rPr>
                <w:rFonts w:cstheme="minorHAnsi"/>
                <w:b/>
                <w:sz w:val="22"/>
                <w:lang w:val="nl-BE"/>
              </w:rPr>
              <w:t>beleidsprioriteiten</w:t>
            </w:r>
            <w:r w:rsidRPr="00A537BB">
              <w:rPr>
                <w:rFonts w:cstheme="minorHAnsi"/>
                <w:sz w:val="22"/>
                <w:lang w:val="nl-BE"/>
              </w:rPr>
              <w:t xml:space="preserve"> rond gezondheidszorg (bv. chronische aandoeningen, geestelijke gezondheid, kwetsbare/achtergestelde bevolkingsgroepen).</w:t>
            </w:r>
          </w:p>
          <w:p w14:paraId="27903B88" w14:textId="77777777" w:rsidR="00A537BB" w:rsidRPr="00A537BB" w:rsidRDefault="00A537BB" w:rsidP="00A537BB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nl-BE"/>
              </w:rPr>
            </w:pPr>
            <w:r w:rsidRPr="00A537BB">
              <w:rPr>
                <w:rFonts w:cstheme="minorHAnsi"/>
                <w:sz w:val="22"/>
                <w:lang w:val="nl-BE"/>
              </w:rPr>
              <w:t>De afwezigheid van een gelijkaardig project over hetzelfde onderwerp (op federaal niveau of dat van de gefedereerde entiteiten) werd nagegaan (geen redundantie)</w:t>
            </w:r>
          </w:p>
          <w:p w14:paraId="634887A0" w14:textId="77777777" w:rsidR="00A537BB" w:rsidRPr="00A537BB" w:rsidRDefault="00A537BB" w:rsidP="00A537BB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nl-BE"/>
              </w:rPr>
            </w:pPr>
            <w:r w:rsidRPr="00A537BB">
              <w:rPr>
                <w:rFonts w:cstheme="minorHAnsi"/>
                <w:sz w:val="22"/>
                <w:lang w:val="nl-BE"/>
              </w:rPr>
              <w:t xml:space="preserve">Het EBP-product is </w:t>
            </w:r>
            <w:r w:rsidRPr="00A537BB">
              <w:rPr>
                <w:rFonts w:cstheme="minorHAnsi"/>
                <w:b/>
                <w:sz w:val="22"/>
                <w:lang w:val="nl-BE"/>
              </w:rPr>
              <w:t>multidisciplinair</w:t>
            </w:r>
            <w:r w:rsidRPr="00A537BB">
              <w:rPr>
                <w:rFonts w:cstheme="minorHAnsi"/>
                <w:sz w:val="22"/>
                <w:lang w:val="nl-BE"/>
              </w:rPr>
              <w:t xml:space="preserve"> of betrekt nieuwe disciplines (van de 10 gezondheidsberoepen van het EBP-netwerk).</w:t>
            </w:r>
          </w:p>
          <w:p w14:paraId="7088004E" w14:textId="77777777" w:rsidR="00A537BB" w:rsidRPr="00A537BB" w:rsidRDefault="00A537BB" w:rsidP="00A537BB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nl-BE"/>
              </w:rPr>
            </w:pPr>
            <w:r w:rsidRPr="00A537BB">
              <w:rPr>
                <w:rFonts w:cstheme="minorHAnsi"/>
                <w:sz w:val="22"/>
                <w:lang w:val="nl-BE"/>
              </w:rPr>
              <w:t xml:space="preserve">Het bestaan van een </w:t>
            </w:r>
            <w:r w:rsidRPr="00A537BB">
              <w:rPr>
                <w:rFonts w:cstheme="minorHAnsi"/>
                <w:b/>
                <w:sz w:val="22"/>
                <w:lang w:val="nl-BE"/>
              </w:rPr>
              <w:t>ongepaste praktijk of een aanzienlijk aantal praktijkverschillen</w:t>
            </w:r>
            <w:r w:rsidRPr="00A537BB">
              <w:rPr>
                <w:rFonts w:cstheme="minorHAnsi"/>
                <w:sz w:val="22"/>
                <w:lang w:val="nl-BE"/>
              </w:rPr>
              <w:t xml:space="preserve"> bij de aanpak van het probleem in België kan worden aangetoond.</w:t>
            </w:r>
          </w:p>
          <w:p w14:paraId="51BE2187" w14:textId="2C80A1DB" w:rsidR="002E25A3" w:rsidRPr="00A537BB" w:rsidRDefault="00A537BB" w:rsidP="00A537BB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nl-BE"/>
              </w:rPr>
            </w:pPr>
            <w:r w:rsidRPr="00A537BB">
              <w:rPr>
                <w:rFonts w:cstheme="minorHAnsi"/>
                <w:sz w:val="22"/>
                <w:lang w:val="nl-BE"/>
              </w:rPr>
              <w:t xml:space="preserve">Rond dit onderwerp is de </w:t>
            </w:r>
            <w:r w:rsidRPr="00A537BB">
              <w:rPr>
                <w:rFonts w:cstheme="minorHAnsi"/>
                <w:b/>
                <w:sz w:val="22"/>
                <w:lang w:val="nl-BE"/>
              </w:rPr>
              <w:t>vraag groot</w:t>
            </w:r>
            <w:r w:rsidRPr="00A537BB">
              <w:rPr>
                <w:rFonts w:cstheme="minorHAnsi"/>
                <w:sz w:val="22"/>
                <w:lang w:val="nl-BE"/>
              </w:rPr>
              <w:t xml:space="preserve"> bij de maatschappij/Belgische bevolking.</w:t>
            </w:r>
          </w:p>
        </w:tc>
      </w:tr>
      <w:tr w:rsidR="002E25A3" w:rsidRPr="001F3A59" w14:paraId="024E2588" w14:textId="77777777" w:rsidTr="00260E19">
        <w:trPr>
          <w:trHeight w:val="4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CBB66AA" w14:textId="456F504B" w:rsidR="002E25A3" w:rsidRPr="00F76A06" w:rsidRDefault="002A286F" w:rsidP="00B74216">
            <w:pPr>
              <w:spacing w:before="40" w:after="144"/>
              <w:rPr>
                <w:rFonts w:cstheme="minorHAnsi"/>
                <w:sz w:val="22"/>
              </w:rPr>
            </w:pPr>
            <w:r w:rsidRPr="002A286F">
              <w:rPr>
                <w:rFonts w:cs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2AF7B1A" wp14:editId="3834462B">
                      <wp:simplePos x="0" y="0"/>
                      <wp:positionH relativeFrom="column">
                        <wp:posOffset>-61635</wp:posOffset>
                      </wp:positionH>
                      <wp:positionV relativeFrom="paragraph">
                        <wp:posOffset>32909</wp:posOffset>
                      </wp:positionV>
                      <wp:extent cx="224042" cy="224042"/>
                      <wp:effectExtent l="0" t="0" r="5080" b="508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042" cy="22404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F61BA3" id="Ellipse 4" o:spid="_x0000_s1026" style="position:absolute;margin-left:-4.85pt;margin-top:2.6pt;width:17.65pt;height:17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" fillcolor="#00e6aa [3214]" stroked="f" strokeweight="1pt">
                      <v:stroke joinstyle="miter"/>
                    </v:oval>
                  </w:pict>
                </mc:Fallback>
              </mc:AlternateContent>
            </w:r>
            <w:r w:rsidR="002E25A3" w:rsidRPr="002A286F">
              <w:rPr>
                <w:rFonts w:cstheme="minorHAnsi"/>
                <w:color w:val="FFFFFF" w:themeColor="background1"/>
                <w:sz w:val="22"/>
              </w:rPr>
              <w:t>2.</w:t>
            </w:r>
            <w:r w:rsidRPr="002A286F">
              <w:rPr>
                <w:rFonts w:cstheme="minorHAnsi"/>
                <w:noProof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9053" w:type="dxa"/>
            <w:tcBorders>
              <w:top w:val="single" w:sz="4" w:space="0" w:color="865AFA" w:themeColor="text2"/>
              <w:bottom w:val="single" w:sz="4" w:space="0" w:color="865AFA" w:themeColor="text2"/>
            </w:tcBorders>
          </w:tcPr>
          <w:p w14:paraId="0C5E2CA0" w14:textId="200297F8" w:rsidR="002E25A3" w:rsidRPr="00E12205" w:rsidRDefault="00E12205" w:rsidP="00B74216">
            <w:pPr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865AFA" w:themeColor="text2"/>
                <w:sz w:val="22"/>
              </w:rPr>
            </w:pPr>
            <w:r w:rsidRPr="00E12205">
              <w:rPr>
                <w:rFonts w:cstheme="minorHAnsi"/>
                <w:b/>
                <w:color w:val="865AFA" w:themeColor="text2"/>
                <w:sz w:val="22"/>
              </w:rPr>
              <w:t>Reikwijdte van het project</w:t>
            </w:r>
          </w:p>
          <w:p w14:paraId="13E2B7B1" w14:textId="582C362E" w:rsidR="002E25A3" w:rsidRPr="00455E4C" w:rsidRDefault="00455E4C" w:rsidP="00B74216">
            <w:pPr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55E4C">
              <w:rPr>
                <w:rFonts w:cstheme="minorHAnsi"/>
                <w:sz w:val="21"/>
                <w:szCs w:val="21"/>
              </w:rPr>
              <w:t>Aan</w:t>
            </w:r>
            <w:r w:rsidRPr="00455E4C">
              <w:rPr>
                <w:rFonts w:cstheme="minorHAnsi"/>
                <w:sz w:val="21"/>
                <w:szCs w:val="21"/>
                <w:u w:val="single"/>
              </w:rPr>
              <w:t xml:space="preserve"> minstens één </w:t>
            </w:r>
            <w:r w:rsidRPr="00455E4C">
              <w:rPr>
                <w:rFonts w:cstheme="minorHAnsi"/>
                <w:sz w:val="21"/>
                <w:szCs w:val="21"/>
              </w:rPr>
              <w:t>van de volgende criteria wordt voldaan:</w:t>
            </w:r>
          </w:p>
          <w:p w14:paraId="1E6ACE5C" w14:textId="77777777" w:rsidR="001F3A59" w:rsidRPr="001F3A59" w:rsidRDefault="001F3A59" w:rsidP="001F3A59">
            <w:pPr>
              <w:pStyle w:val="Paragraphedeliste"/>
              <w:numPr>
                <w:ilvl w:val="0"/>
                <w:numId w:val="4"/>
              </w:numPr>
              <w:spacing w:before="4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lang w:val="nl-BE"/>
              </w:rPr>
            </w:pPr>
            <w:r w:rsidRPr="001F3A59">
              <w:rPr>
                <w:rFonts w:cstheme="minorHAnsi"/>
                <w:sz w:val="22"/>
                <w:lang w:val="nl-BE"/>
              </w:rPr>
              <w:t xml:space="preserve">Het </w:t>
            </w:r>
            <w:r w:rsidRPr="001F3A59">
              <w:rPr>
                <w:sz w:val="22"/>
                <w:lang w:val="nl-BE"/>
              </w:rPr>
              <w:t xml:space="preserve">project heeft betrekking op een </w:t>
            </w:r>
            <w:r w:rsidRPr="001F3A59">
              <w:rPr>
                <w:b/>
                <w:sz w:val="22"/>
                <w:lang w:val="nl-BE"/>
              </w:rPr>
              <w:t>groot aantal patiënten</w:t>
            </w:r>
            <w:r w:rsidRPr="001F3A59">
              <w:rPr>
                <w:sz w:val="22"/>
                <w:lang w:val="nl-BE"/>
              </w:rPr>
              <w:t xml:space="preserve"> </w:t>
            </w:r>
            <w:r w:rsidRPr="001F3A59">
              <w:rPr>
                <w:rFonts w:cstheme="minorHAnsi"/>
                <w:sz w:val="22"/>
                <w:lang w:val="nl-BE"/>
              </w:rPr>
              <w:t xml:space="preserve">(prevalentie) of </w:t>
            </w:r>
            <w:r w:rsidRPr="001F3A59">
              <w:rPr>
                <w:rFonts w:cstheme="minorHAnsi"/>
                <w:b/>
                <w:sz w:val="22"/>
                <w:lang w:val="nl-BE"/>
              </w:rPr>
              <w:t>ziekteperioden</w:t>
            </w:r>
            <w:r w:rsidRPr="001F3A59">
              <w:rPr>
                <w:rFonts w:cstheme="minorHAnsi"/>
                <w:sz w:val="22"/>
                <w:lang w:val="nl-BE"/>
              </w:rPr>
              <w:t xml:space="preserve"> (incidentie).</w:t>
            </w:r>
          </w:p>
          <w:p w14:paraId="027B5C91" w14:textId="77777777" w:rsidR="001F3A59" w:rsidRPr="001F3A59" w:rsidRDefault="001F3A59" w:rsidP="001F3A59">
            <w:pPr>
              <w:pStyle w:val="Paragraphedeliste"/>
              <w:numPr>
                <w:ilvl w:val="0"/>
                <w:numId w:val="4"/>
              </w:numPr>
              <w:spacing w:before="4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lang w:val="nl-BE"/>
              </w:rPr>
            </w:pPr>
            <w:r w:rsidRPr="001F3A59">
              <w:rPr>
                <w:rFonts w:cstheme="minorHAnsi"/>
                <w:sz w:val="22"/>
                <w:lang w:val="nl-BE"/>
              </w:rPr>
              <w:t xml:space="preserve">Het </w:t>
            </w:r>
            <w:r w:rsidRPr="001F3A59">
              <w:rPr>
                <w:sz w:val="22"/>
                <w:lang w:val="nl-BE"/>
              </w:rPr>
              <w:t xml:space="preserve">project heeft betrekking op </w:t>
            </w:r>
            <w:r w:rsidRPr="001F3A59">
              <w:rPr>
                <w:b/>
                <w:sz w:val="22"/>
                <w:lang w:val="nl-BE"/>
              </w:rPr>
              <w:t>een groot aantal zorgverleners</w:t>
            </w:r>
            <w:r w:rsidRPr="001F3A59">
              <w:rPr>
                <w:rFonts w:cstheme="minorHAnsi"/>
                <w:sz w:val="22"/>
                <w:lang w:val="nl-BE"/>
              </w:rPr>
              <w:t xml:space="preserve"> </w:t>
            </w:r>
            <w:r w:rsidRPr="001F3A59">
              <w:rPr>
                <w:rFonts w:cstheme="minorHAnsi"/>
                <w:b/>
                <w:sz w:val="22"/>
                <w:lang w:val="nl-BE"/>
              </w:rPr>
              <w:t>en/of zorginstellingen.</w:t>
            </w:r>
          </w:p>
          <w:p w14:paraId="519AE28B" w14:textId="77777777" w:rsidR="001F3A59" w:rsidRPr="001F3A59" w:rsidRDefault="001F3A59" w:rsidP="001F3A59">
            <w:pPr>
              <w:pStyle w:val="Paragraphedeliste"/>
              <w:numPr>
                <w:ilvl w:val="0"/>
                <w:numId w:val="4"/>
              </w:numPr>
              <w:spacing w:before="4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lang w:val="nl-BE"/>
              </w:rPr>
            </w:pPr>
            <w:r w:rsidRPr="001F3A59">
              <w:rPr>
                <w:rFonts w:cstheme="minorHAnsi"/>
                <w:sz w:val="22"/>
                <w:lang w:val="nl-BE"/>
              </w:rPr>
              <w:t xml:space="preserve">Het project gaat over een ernstig gezondheidsprobleem in termen van </w:t>
            </w:r>
            <w:r w:rsidRPr="001F3A59">
              <w:rPr>
                <w:rFonts w:cstheme="minorHAnsi"/>
                <w:b/>
                <w:sz w:val="22"/>
                <w:lang w:val="nl-BE"/>
              </w:rPr>
              <w:t>levensverwachting, beperkingen en levenskwaliteit.</w:t>
            </w:r>
            <w:r w:rsidRPr="001F3A59">
              <w:rPr>
                <w:rFonts w:cstheme="minorHAnsi"/>
                <w:sz w:val="22"/>
                <w:lang w:val="nl-BE"/>
              </w:rPr>
              <w:t xml:space="preserve"> </w:t>
            </w:r>
          </w:p>
          <w:p w14:paraId="3DF1CD5C" w14:textId="77777777" w:rsidR="001F3A59" w:rsidRPr="001F3A59" w:rsidRDefault="001F3A59" w:rsidP="001F3A59">
            <w:pPr>
              <w:pStyle w:val="Paragraphedeliste"/>
              <w:numPr>
                <w:ilvl w:val="0"/>
                <w:numId w:val="4"/>
              </w:numPr>
              <w:spacing w:before="4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lang w:val="nl-BE"/>
              </w:rPr>
            </w:pPr>
            <w:r w:rsidRPr="001F3A59">
              <w:rPr>
                <w:rFonts w:cstheme="minorHAnsi"/>
                <w:sz w:val="22"/>
                <w:lang w:val="nl-BE"/>
              </w:rPr>
              <w:t>Het project gaat over een ernstig gezondheidsprobleem in termen van</w:t>
            </w:r>
            <w:r w:rsidRPr="001F3A59">
              <w:rPr>
                <w:rFonts w:cstheme="minorHAnsi"/>
                <w:b/>
                <w:sz w:val="22"/>
                <w:lang w:val="nl-BE"/>
              </w:rPr>
              <w:t xml:space="preserve"> kwaliteit of continuïteit van zorg, toegankelijkheid, billijkheid, sociale en ethische aspecten.</w:t>
            </w:r>
          </w:p>
          <w:p w14:paraId="34CB9CE1" w14:textId="00600B42" w:rsidR="002E25A3" w:rsidRPr="001F3A59" w:rsidRDefault="001F3A59" w:rsidP="001F3A59">
            <w:pPr>
              <w:pStyle w:val="Paragraphedeliste"/>
              <w:numPr>
                <w:ilvl w:val="0"/>
                <w:numId w:val="4"/>
              </w:numPr>
              <w:spacing w:before="40" w:after="0"/>
              <w:ind w:left="357" w:hanging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  <w:lang w:val="nl-BE"/>
              </w:rPr>
            </w:pPr>
            <w:r w:rsidRPr="001F3A59">
              <w:rPr>
                <w:rFonts w:cstheme="minorHAnsi"/>
                <w:sz w:val="22"/>
                <w:lang w:val="nl-BE"/>
              </w:rPr>
              <w:t xml:space="preserve">Het project gaat over een ernstig gezondheids- of zorgprobleem op </w:t>
            </w:r>
            <w:r w:rsidRPr="001F3A59">
              <w:rPr>
                <w:rFonts w:cstheme="minorHAnsi"/>
                <w:b/>
                <w:sz w:val="22"/>
                <w:lang w:val="nl-BE"/>
              </w:rPr>
              <w:t>economisch gebied</w:t>
            </w:r>
            <w:r w:rsidRPr="001F3A59">
              <w:rPr>
                <w:rFonts w:cstheme="minorHAnsi"/>
                <w:sz w:val="22"/>
                <w:lang w:val="nl-BE"/>
              </w:rPr>
              <w:t>: financiële toegankelijkheid (betaalbaarheid) voor patiënten en/of bevoegde autoriteiten - inclusief indirecte kosten, efficiënt gebruik van beschikbare middelen, arbeidsongeschiktheid).</w:t>
            </w:r>
          </w:p>
        </w:tc>
      </w:tr>
      <w:tr w:rsidR="00382944" w:rsidRPr="00AA3DE9" w14:paraId="5A178F98" w14:textId="77777777" w:rsidTr="00376B9B">
        <w:trPr>
          <w:trHeight w:val="7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0B0271F4" w14:textId="5A682596" w:rsidR="002E25A3" w:rsidRPr="00B11927" w:rsidRDefault="002A286F" w:rsidP="00B74216">
            <w:pPr>
              <w:autoSpaceDE w:val="0"/>
              <w:autoSpaceDN w:val="0"/>
              <w:adjustRightInd w:val="0"/>
              <w:spacing w:before="40" w:after="0"/>
              <w:rPr>
                <w:rFonts w:cstheme="minorHAnsi"/>
                <w:sz w:val="22"/>
              </w:rPr>
            </w:pPr>
            <w:r w:rsidRPr="002A286F">
              <w:rPr>
                <w:rFonts w:cstheme="minorHAnsi"/>
                <w:noProof/>
                <w:color w:val="FFFFFF" w:themeColor="background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6A0A8E3" wp14:editId="7DB1DA18">
                      <wp:simplePos x="0" y="0"/>
                      <wp:positionH relativeFrom="column">
                        <wp:posOffset>-57261</wp:posOffset>
                      </wp:positionH>
                      <wp:positionV relativeFrom="paragraph">
                        <wp:posOffset>32329</wp:posOffset>
                      </wp:positionV>
                      <wp:extent cx="224042" cy="224042"/>
                      <wp:effectExtent l="0" t="0" r="5080" b="5080"/>
                      <wp:wrapNone/>
                      <wp:docPr id="6" name="El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042" cy="22404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F6F0D5" id="Ellipse 6" o:spid="_x0000_s1026" style="position:absolute;margin-left:-4.5pt;margin-top:2.55pt;width:17.65pt;height:17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" fillcolor="#00e6aa [3214]" stroked="f" strokeweight="1pt">
                      <v:stroke joinstyle="miter"/>
                    </v:oval>
                  </w:pict>
                </mc:Fallback>
              </mc:AlternateContent>
            </w:r>
            <w:r w:rsidR="002E25A3" w:rsidRPr="002A286F">
              <w:rPr>
                <w:rFonts w:cstheme="minorHAnsi"/>
                <w:color w:val="FFFFFF" w:themeColor="background1"/>
                <w:sz w:val="22"/>
              </w:rPr>
              <w:t>3.</w:t>
            </w:r>
          </w:p>
        </w:tc>
        <w:tc>
          <w:tcPr>
            <w:tcW w:w="9053" w:type="dxa"/>
            <w:tcBorders>
              <w:top w:val="single" w:sz="4" w:space="0" w:color="FFFFFF" w:themeColor="background1"/>
              <w:bottom w:val="single" w:sz="4" w:space="0" w:color="865AFA" w:themeColor="text2"/>
            </w:tcBorders>
          </w:tcPr>
          <w:p w14:paraId="77DA632C" w14:textId="1635C9D4" w:rsidR="002E25A3" w:rsidRPr="00DF51E8" w:rsidRDefault="004D4FCF" w:rsidP="00B74216">
            <w:p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865AFA" w:themeColor="text2"/>
                <w:sz w:val="22"/>
              </w:rPr>
            </w:pPr>
            <w:r w:rsidRPr="00DF51E8">
              <w:rPr>
                <w:rFonts w:cstheme="minorHAnsi"/>
                <w:b/>
                <w:color w:val="865AFA" w:themeColor="text2"/>
                <w:sz w:val="22"/>
              </w:rPr>
              <w:t>Mogelijkheden tot verbetering/implementatie</w:t>
            </w:r>
          </w:p>
          <w:p w14:paraId="333A3A9C" w14:textId="77777777" w:rsidR="00F41431" w:rsidRPr="00455E4C" w:rsidRDefault="00F41431" w:rsidP="00F41431">
            <w:pPr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455E4C">
              <w:rPr>
                <w:rFonts w:cstheme="minorHAnsi"/>
                <w:sz w:val="21"/>
                <w:szCs w:val="21"/>
              </w:rPr>
              <w:t>Aan</w:t>
            </w:r>
            <w:r w:rsidRPr="00455E4C">
              <w:rPr>
                <w:rFonts w:cstheme="minorHAnsi"/>
                <w:sz w:val="21"/>
                <w:szCs w:val="21"/>
                <w:u w:val="single"/>
              </w:rPr>
              <w:t xml:space="preserve"> minstens één </w:t>
            </w:r>
            <w:r w:rsidRPr="00455E4C">
              <w:rPr>
                <w:rFonts w:cstheme="minorHAnsi"/>
                <w:sz w:val="21"/>
                <w:szCs w:val="21"/>
              </w:rPr>
              <w:t>van de volgende criteria wordt voldaan:</w:t>
            </w:r>
          </w:p>
          <w:p w14:paraId="0DBEA8EC" w14:textId="77777777" w:rsidR="00AA3DE9" w:rsidRPr="00AA3DE9" w:rsidRDefault="00AA3DE9" w:rsidP="00AA3DE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lang w:val="nl-BE"/>
              </w:rPr>
            </w:pPr>
            <w:r w:rsidRPr="00AA3DE9">
              <w:rPr>
                <w:rFonts w:cstheme="minorHAnsi"/>
                <w:b/>
                <w:sz w:val="22"/>
                <w:lang w:val="nl-BE"/>
              </w:rPr>
              <w:t xml:space="preserve">De impact </w:t>
            </w:r>
            <w:r w:rsidRPr="00AA3DE9">
              <w:rPr>
                <w:rFonts w:cstheme="minorHAnsi"/>
                <w:sz w:val="22"/>
                <w:lang w:val="nl-BE"/>
              </w:rPr>
              <w:t>van de situatie/pathologie</w:t>
            </w:r>
            <w:r w:rsidRPr="00AA3DE9">
              <w:rPr>
                <w:rFonts w:cstheme="minorHAnsi"/>
                <w:b/>
                <w:sz w:val="22"/>
                <w:lang w:val="nl-BE"/>
              </w:rPr>
              <w:t xml:space="preserve"> (in termen van morbiditeit en/of mortaliteit en/of kosten en/of ongelijkheid) </w:t>
            </w:r>
            <w:r w:rsidRPr="00AA3DE9">
              <w:rPr>
                <w:rFonts w:cstheme="minorHAnsi"/>
                <w:sz w:val="22"/>
                <w:lang w:val="nl-BE"/>
              </w:rPr>
              <w:t>kan worden verminderd</w:t>
            </w:r>
            <w:r w:rsidRPr="00AA3DE9">
              <w:rPr>
                <w:rFonts w:cstheme="minorHAnsi"/>
                <w:b/>
                <w:sz w:val="22"/>
                <w:lang w:val="nl-BE"/>
              </w:rPr>
              <w:t xml:space="preserve"> door een interventie met aangetoonde werkzaamheid </w:t>
            </w:r>
            <w:r w:rsidRPr="00AA3DE9">
              <w:rPr>
                <w:rFonts w:cstheme="minorHAnsi"/>
                <w:sz w:val="22"/>
                <w:lang w:val="nl-BE"/>
              </w:rPr>
              <w:t xml:space="preserve">(wat betekent dat het EBP-product het probleem (gedeeltelijk) zal oplossen/ de situatie zal verbeteren). </w:t>
            </w:r>
          </w:p>
          <w:p w14:paraId="666324F9" w14:textId="77777777" w:rsidR="00AA3DE9" w:rsidRPr="00AA3DE9" w:rsidRDefault="00AA3DE9" w:rsidP="00AA3DE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lang w:val="nl-BE"/>
              </w:rPr>
            </w:pPr>
            <w:r w:rsidRPr="00AA3DE9">
              <w:rPr>
                <w:rFonts w:cstheme="minorHAnsi"/>
                <w:sz w:val="22"/>
                <w:lang w:val="nl-BE"/>
              </w:rPr>
              <w:t>Er bestaat</w:t>
            </w:r>
            <w:r w:rsidRPr="00AA3DE9">
              <w:rPr>
                <w:rFonts w:cstheme="minorHAnsi"/>
                <w:b/>
                <w:sz w:val="22"/>
                <w:lang w:val="nl-BE"/>
              </w:rPr>
              <w:t xml:space="preserve"> voldoende betrouwbare wetenschappelijk informatie </w:t>
            </w:r>
            <w:r w:rsidRPr="00AA3DE9">
              <w:rPr>
                <w:rFonts w:cstheme="minorHAnsi"/>
                <w:sz w:val="22"/>
                <w:lang w:val="nl-BE"/>
              </w:rPr>
              <w:t>over het onderwerp om de zorgverleners te overtuigen.</w:t>
            </w:r>
          </w:p>
          <w:p w14:paraId="048E49FD" w14:textId="77777777" w:rsidR="00AA3DE9" w:rsidRPr="00AA3DE9" w:rsidRDefault="00AA3DE9" w:rsidP="00AA3DE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nl-BE"/>
              </w:rPr>
            </w:pPr>
            <w:r w:rsidRPr="00AA3DE9">
              <w:rPr>
                <w:rFonts w:cstheme="minorHAnsi"/>
                <w:sz w:val="22"/>
                <w:lang w:val="nl-BE"/>
              </w:rPr>
              <w:t xml:space="preserve">De Belgische zorgverleners hebben duidelijk aangegeven dat er </w:t>
            </w:r>
            <w:r w:rsidRPr="00AA3DE9">
              <w:rPr>
                <w:rFonts w:cstheme="minorHAnsi"/>
                <w:b/>
                <w:sz w:val="22"/>
                <w:lang w:val="nl-BE"/>
              </w:rPr>
              <w:t>behoefte aan informatie</w:t>
            </w:r>
            <w:r w:rsidRPr="00AA3DE9">
              <w:rPr>
                <w:rFonts w:cstheme="minorHAnsi"/>
                <w:sz w:val="22"/>
                <w:lang w:val="nl-BE"/>
              </w:rPr>
              <w:t xml:space="preserve"> is over dit onderwerp.</w:t>
            </w:r>
          </w:p>
          <w:p w14:paraId="61B9271B" w14:textId="77777777" w:rsidR="00AA3DE9" w:rsidRPr="00AA3DE9" w:rsidRDefault="00AA3DE9" w:rsidP="00AA3DE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nl-BE"/>
              </w:rPr>
            </w:pPr>
            <w:r w:rsidRPr="00AA3DE9">
              <w:rPr>
                <w:rFonts w:cstheme="minorHAnsi"/>
                <w:sz w:val="22"/>
                <w:lang w:val="nl-BE"/>
              </w:rPr>
              <w:t xml:space="preserve">Het project maakt deel uit van een benadering van </w:t>
            </w:r>
            <w:r w:rsidRPr="00AA3DE9">
              <w:rPr>
                <w:rFonts w:cstheme="minorHAnsi"/>
                <w:b/>
                <w:sz w:val="22"/>
                <w:lang w:val="nl-BE"/>
              </w:rPr>
              <w:t>gedeelde besluitvorming en patiënt empowerment</w:t>
            </w:r>
            <w:r w:rsidRPr="00AA3DE9">
              <w:rPr>
                <w:rFonts w:cstheme="minorHAnsi"/>
                <w:sz w:val="22"/>
                <w:lang w:val="nl-BE"/>
              </w:rPr>
              <w:t>. Het stelt een strategie voor om de gezondheidsgeletterdheid van zorgverleners en patiënten te verbeteren. Het biedt ondersteuning aan zorgverleners om de communicatie met de patiënt te versterken.</w:t>
            </w:r>
          </w:p>
          <w:p w14:paraId="171E197E" w14:textId="77777777" w:rsidR="00AA3DE9" w:rsidRPr="00AA3DE9" w:rsidRDefault="00AA3DE9" w:rsidP="00AA3DE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nl-BE"/>
              </w:rPr>
            </w:pPr>
            <w:r w:rsidRPr="00AA3DE9">
              <w:rPr>
                <w:rFonts w:cstheme="minorHAnsi"/>
                <w:sz w:val="22"/>
                <w:lang w:val="nl-BE"/>
              </w:rPr>
              <w:t xml:space="preserve">De </w:t>
            </w:r>
            <w:r w:rsidRPr="00AA3DE9">
              <w:rPr>
                <w:rFonts w:cstheme="minorHAnsi"/>
                <w:b/>
                <w:sz w:val="22"/>
                <w:lang w:val="nl-BE"/>
              </w:rPr>
              <w:t>determinanten voor de implementatie van het EBP-product</w:t>
            </w:r>
            <w:r w:rsidRPr="00AA3DE9">
              <w:rPr>
                <w:rFonts w:cstheme="minorHAnsi"/>
                <w:sz w:val="22"/>
                <w:lang w:val="nl-BE"/>
              </w:rPr>
              <w:t xml:space="preserve"> (incl. het gedrag en de kennis van zorgverleners/patiënten, de noodzaak van wijzigingen aan de omgeving of organisatie en het gebrek aan middelen) kunnen </w:t>
            </w:r>
            <w:r w:rsidRPr="00AA3DE9">
              <w:rPr>
                <w:rFonts w:cstheme="minorHAnsi"/>
                <w:b/>
                <w:sz w:val="22"/>
                <w:lang w:val="nl-BE"/>
              </w:rPr>
              <w:t>gemakkelijk worden geïdentificeerd</w:t>
            </w:r>
            <w:r w:rsidRPr="00AA3DE9">
              <w:rPr>
                <w:rFonts w:cstheme="minorHAnsi"/>
                <w:sz w:val="22"/>
                <w:lang w:val="nl-BE"/>
              </w:rPr>
              <w:t>.</w:t>
            </w:r>
          </w:p>
          <w:p w14:paraId="74C8E574" w14:textId="78C4B2B7" w:rsidR="002E25A3" w:rsidRPr="00AA3DE9" w:rsidRDefault="00AA3DE9" w:rsidP="00AA3DE9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lang w:val="nl-BE"/>
              </w:rPr>
            </w:pPr>
            <w:r w:rsidRPr="00AA3DE9">
              <w:rPr>
                <w:rFonts w:cstheme="minorHAnsi"/>
                <w:sz w:val="22"/>
                <w:lang w:val="nl-BE"/>
              </w:rPr>
              <w:t xml:space="preserve">De </w:t>
            </w:r>
            <w:r w:rsidRPr="00AA3DE9">
              <w:rPr>
                <w:rFonts w:cstheme="minorHAnsi"/>
                <w:b/>
                <w:sz w:val="22"/>
                <w:lang w:val="nl-BE"/>
              </w:rPr>
              <w:t>gekende</w:t>
            </w:r>
            <w:r w:rsidRPr="00AA3DE9">
              <w:rPr>
                <w:rFonts w:cstheme="minorHAnsi"/>
                <w:sz w:val="22"/>
                <w:lang w:val="nl-BE"/>
              </w:rPr>
              <w:t xml:space="preserve"> </w:t>
            </w:r>
            <w:r w:rsidRPr="00AA3DE9">
              <w:rPr>
                <w:rFonts w:cstheme="minorHAnsi"/>
                <w:b/>
                <w:sz w:val="22"/>
                <w:lang w:val="nl-BE"/>
              </w:rPr>
              <w:t>determinanten voor de implementatie van het EBP-product</w:t>
            </w:r>
            <w:r w:rsidRPr="00AA3DE9">
              <w:rPr>
                <w:rFonts w:cstheme="minorHAnsi"/>
                <w:sz w:val="22"/>
                <w:lang w:val="nl-BE"/>
              </w:rPr>
              <w:t xml:space="preserve"> (incl. het gedrag en de kennis van zorgverleners/patiënten, de noodzaak van wijzigingen aan omgeving of organisatie en het gebrek aan middelen) kunnen worden aangepakt door een </w:t>
            </w:r>
            <w:r w:rsidRPr="00AA3DE9">
              <w:rPr>
                <w:rFonts w:cstheme="minorHAnsi"/>
                <w:b/>
                <w:sz w:val="22"/>
                <w:lang w:val="nl-BE"/>
              </w:rPr>
              <w:t>specifieke interventie</w:t>
            </w:r>
            <w:r w:rsidRPr="00AA3DE9">
              <w:rPr>
                <w:rFonts w:cstheme="minorHAnsi"/>
                <w:sz w:val="22"/>
                <w:lang w:val="nl-BE"/>
              </w:rPr>
              <w:t xml:space="preserve"> die duidelijk vooraf wordt bepaald (wat moet worden gedaan, door wie en wanneer)</w:t>
            </w:r>
          </w:p>
        </w:tc>
      </w:tr>
      <w:tr w:rsidR="002E25A3" w:rsidRPr="002B6983" w14:paraId="31547CAC" w14:textId="77777777" w:rsidTr="00376B9B">
        <w:trPr>
          <w:trHeight w:val="5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54ECAF2E" w14:textId="22B4BC11" w:rsidR="002E25A3" w:rsidRPr="00B11927" w:rsidRDefault="002A286F" w:rsidP="00B74216">
            <w:pPr>
              <w:autoSpaceDE w:val="0"/>
              <w:autoSpaceDN w:val="0"/>
              <w:adjustRightInd w:val="0"/>
              <w:spacing w:before="40" w:after="0"/>
              <w:rPr>
                <w:rFonts w:cstheme="minorHAnsi"/>
                <w:sz w:val="22"/>
              </w:rPr>
            </w:pPr>
            <w:r w:rsidRPr="002A286F">
              <w:rPr>
                <w:rFonts w:cs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3D2ADA2" wp14:editId="1B6F01E1">
                      <wp:simplePos x="0" y="0"/>
                      <wp:positionH relativeFrom="column">
                        <wp:posOffset>-45217</wp:posOffset>
                      </wp:positionH>
                      <wp:positionV relativeFrom="paragraph">
                        <wp:posOffset>30145</wp:posOffset>
                      </wp:positionV>
                      <wp:extent cx="224042" cy="224042"/>
                      <wp:effectExtent l="0" t="0" r="5080" b="5080"/>
                      <wp:wrapNone/>
                      <wp:docPr id="7" name="El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042" cy="22404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2A40B2" id="Ellipse 7" o:spid="_x0000_s1026" style="position:absolute;margin-left:-3.55pt;margin-top:2.35pt;width:17.65pt;height:17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" fillcolor="#00e6aa [3214]" stroked="f" strokeweight="1pt">
                      <v:stroke joinstyle="miter"/>
                    </v:oval>
                  </w:pict>
                </mc:Fallback>
              </mc:AlternateContent>
            </w:r>
            <w:r w:rsidR="002E25A3" w:rsidRPr="002A286F">
              <w:rPr>
                <w:rFonts w:cstheme="minorHAnsi"/>
                <w:color w:val="FFFFFF" w:themeColor="background1"/>
                <w:sz w:val="22"/>
              </w:rPr>
              <w:t>4.</w:t>
            </w:r>
            <w:r w:rsidRPr="002A286F">
              <w:rPr>
                <w:rFonts w:cstheme="minorHAnsi"/>
                <w:noProof/>
                <w:color w:val="FFFFFF" w:themeColor="background1"/>
                <w:sz w:val="22"/>
              </w:rPr>
              <w:t xml:space="preserve"> </w:t>
            </w:r>
          </w:p>
        </w:tc>
        <w:tc>
          <w:tcPr>
            <w:tcW w:w="9053" w:type="dxa"/>
            <w:tcBorders>
              <w:top w:val="single" w:sz="4" w:space="0" w:color="865AFA" w:themeColor="text2"/>
              <w:bottom w:val="single" w:sz="4" w:space="0" w:color="865AFA" w:themeColor="text2"/>
            </w:tcBorders>
          </w:tcPr>
          <w:p w14:paraId="1709664F" w14:textId="4C4462A5" w:rsidR="002E25A3" w:rsidRPr="00BC4C6E" w:rsidRDefault="009E0EBE" w:rsidP="00B74216">
            <w:p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865AFA" w:themeColor="text2"/>
                <w:sz w:val="22"/>
              </w:rPr>
            </w:pPr>
            <w:r w:rsidRPr="00BC4C6E">
              <w:rPr>
                <w:rFonts w:cstheme="minorHAnsi"/>
                <w:b/>
                <w:color w:val="865AFA" w:themeColor="text2"/>
                <w:sz w:val="22"/>
              </w:rPr>
              <w:t>Haalbaarheid</w:t>
            </w:r>
          </w:p>
          <w:p w14:paraId="5EA69C12" w14:textId="252D8990" w:rsidR="002E25A3" w:rsidRPr="00BC4C6E" w:rsidRDefault="00526B50" w:rsidP="00B74216">
            <w:p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</w:t>
            </w:r>
            <w:r w:rsidR="00BC4C6E" w:rsidRPr="002B6983">
              <w:rPr>
                <w:rFonts w:cstheme="minorHAnsi"/>
                <w:sz w:val="21"/>
                <w:szCs w:val="21"/>
              </w:rPr>
              <w:t xml:space="preserve">e uitvoering van het project voldoet aan </w:t>
            </w:r>
            <w:r w:rsidR="00BC4C6E" w:rsidRPr="00526B50">
              <w:rPr>
                <w:rFonts w:cstheme="minorHAnsi"/>
                <w:sz w:val="21"/>
                <w:szCs w:val="21"/>
                <w:u w:val="single"/>
              </w:rPr>
              <w:t>minstens één</w:t>
            </w:r>
            <w:r w:rsidR="00BC4C6E" w:rsidRPr="002B6983">
              <w:rPr>
                <w:rFonts w:cstheme="minorHAnsi"/>
                <w:sz w:val="21"/>
                <w:szCs w:val="21"/>
              </w:rPr>
              <w:t xml:space="preserve"> van de volgende criteria:</w:t>
            </w:r>
          </w:p>
          <w:p w14:paraId="3005ECD1" w14:textId="77777777" w:rsidR="00286B50" w:rsidRPr="00286B50" w:rsidRDefault="00286B50" w:rsidP="00286B50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lang w:val="nl-BE"/>
              </w:rPr>
            </w:pPr>
            <w:r w:rsidRPr="00286B50">
              <w:rPr>
                <w:rFonts w:cstheme="minorHAnsi"/>
                <w:sz w:val="22"/>
                <w:lang w:val="nl-BE"/>
              </w:rPr>
              <w:t xml:space="preserve">Het project kan waarschijnlijk binnen </w:t>
            </w:r>
            <w:r w:rsidRPr="00286B50">
              <w:rPr>
                <w:rFonts w:cstheme="minorHAnsi"/>
                <w:b/>
                <w:sz w:val="22"/>
                <w:lang w:val="nl-BE"/>
              </w:rPr>
              <w:t>een periode van</w:t>
            </w:r>
            <w:r w:rsidRPr="00286B50">
              <w:rPr>
                <w:rFonts w:cstheme="minorHAnsi"/>
                <w:sz w:val="22"/>
                <w:lang w:val="nl-BE"/>
              </w:rPr>
              <w:t xml:space="preserve"> </w:t>
            </w:r>
            <w:r w:rsidRPr="00286B50">
              <w:rPr>
                <w:rFonts w:cstheme="minorHAnsi"/>
                <w:b/>
                <w:sz w:val="22"/>
                <w:lang w:val="nl-BE"/>
              </w:rPr>
              <w:t>één jaar</w:t>
            </w:r>
            <w:r w:rsidRPr="00286B50">
              <w:rPr>
                <w:rFonts w:cstheme="minorHAnsi"/>
                <w:sz w:val="22"/>
                <w:lang w:val="nl-BE"/>
              </w:rPr>
              <w:t xml:space="preserve"> (of 18 maanden bij een multidisciplinair EBP-product of een implementatieproject) worden uitgevoerd.</w:t>
            </w:r>
          </w:p>
          <w:p w14:paraId="6E5AE9CA" w14:textId="77777777" w:rsidR="00286B50" w:rsidRPr="00286B50" w:rsidRDefault="00286B50" w:rsidP="00286B50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lang w:val="nl-BE"/>
              </w:rPr>
            </w:pPr>
            <w:r w:rsidRPr="00286B50">
              <w:rPr>
                <w:rFonts w:cstheme="minorHAnsi"/>
                <w:b/>
                <w:sz w:val="22"/>
                <w:lang w:val="nl-BE"/>
              </w:rPr>
              <w:t xml:space="preserve">Zorgverleners </w:t>
            </w:r>
            <w:r w:rsidRPr="00286B50">
              <w:rPr>
                <w:rFonts w:cstheme="minorHAnsi"/>
                <w:sz w:val="22"/>
                <w:lang w:val="nl-BE"/>
              </w:rPr>
              <w:t>kunnen relatief gemakkelijk bij het project</w:t>
            </w:r>
            <w:r w:rsidRPr="00286B50">
              <w:rPr>
                <w:rFonts w:cstheme="minorHAnsi"/>
                <w:b/>
                <w:sz w:val="22"/>
                <w:lang w:val="nl-BE"/>
              </w:rPr>
              <w:t xml:space="preserve"> </w:t>
            </w:r>
            <w:r w:rsidRPr="00286B50">
              <w:rPr>
                <w:rFonts w:cstheme="minorHAnsi"/>
                <w:sz w:val="22"/>
                <w:lang w:val="nl-BE"/>
              </w:rPr>
              <w:t>worden</w:t>
            </w:r>
            <w:r w:rsidRPr="00286B50">
              <w:rPr>
                <w:rFonts w:cstheme="minorHAnsi"/>
                <w:b/>
                <w:sz w:val="22"/>
                <w:lang w:val="nl-BE"/>
              </w:rPr>
              <w:t xml:space="preserve"> betrokken.</w:t>
            </w:r>
          </w:p>
          <w:p w14:paraId="30C7CF63" w14:textId="77777777" w:rsidR="00286B50" w:rsidRPr="00286B50" w:rsidRDefault="00286B50" w:rsidP="00286B50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0"/>
              <w:ind w:left="293" w:hanging="2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lang w:val="nl-BE"/>
              </w:rPr>
            </w:pPr>
            <w:r w:rsidRPr="00286B50">
              <w:rPr>
                <w:rFonts w:cstheme="minorHAnsi"/>
                <w:b/>
                <w:sz w:val="22"/>
                <w:lang w:val="nl-BE"/>
              </w:rPr>
              <w:t xml:space="preserve">Patiënten (en hun naasten) </w:t>
            </w:r>
            <w:r w:rsidRPr="00286B50">
              <w:rPr>
                <w:rFonts w:cstheme="minorHAnsi"/>
                <w:sz w:val="22"/>
                <w:lang w:val="nl-BE"/>
              </w:rPr>
              <w:t>kunnen bij het project worden</w:t>
            </w:r>
            <w:r w:rsidRPr="00286B50">
              <w:rPr>
                <w:rFonts w:cstheme="minorHAnsi"/>
                <w:b/>
                <w:sz w:val="22"/>
                <w:lang w:val="nl-BE"/>
              </w:rPr>
              <w:t xml:space="preserve"> betrokken.</w:t>
            </w:r>
          </w:p>
          <w:p w14:paraId="7C6BDD1B" w14:textId="77777777" w:rsidR="00286B50" w:rsidRPr="00286B50" w:rsidRDefault="00286B50" w:rsidP="00286B50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0"/>
              <w:ind w:left="293" w:hanging="2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lang w:val="nl-BE"/>
              </w:rPr>
            </w:pPr>
            <w:r w:rsidRPr="00286B50">
              <w:rPr>
                <w:rFonts w:cstheme="minorHAnsi"/>
                <w:sz w:val="22"/>
                <w:u w:val="single"/>
                <w:lang w:val="nl-BE"/>
              </w:rPr>
              <w:t>Als het gaat om de ontwikkeling van een EBP-product</w:t>
            </w:r>
            <w:r w:rsidRPr="00286B50">
              <w:rPr>
                <w:rFonts w:cstheme="minorHAnsi"/>
                <w:sz w:val="22"/>
                <w:lang w:val="nl-BE"/>
              </w:rPr>
              <w:t xml:space="preserve"> zijn de </w:t>
            </w:r>
            <w:r w:rsidRPr="00286B50">
              <w:rPr>
                <w:rFonts w:cstheme="minorHAnsi"/>
                <w:b/>
                <w:sz w:val="22"/>
                <w:lang w:val="nl-BE"/>
              </w:rPr>
              <w:t>geschatte kosten en middelen</w:t>
            </w:r>
            <w:r w:rsidRPr="00286B50">
              <w:rPr>
                <w:rFonts w:cstheme="minorHAnsi"/>
                <w:sz w:val="22"/>
                <w:lang w:val="nl-BE"/>
              </w:rPr>
              <w:t xml:space="preserve"> aanvaardbaar in het licht van het globale budget van het EBP-netwerk. Bovendien zal de </w:t>
            </w:r>
            <w:r w:rsidRPr="00286B50">
              <w:rPr>
                <w:rFonts w:cstheme="minorHAnsi"/>
                <w:b/>
                <w:sz w:val="22"/>
                <w:lang w:val="nl-BE"/>
              </w:rPr>
              <w:t>implementatie</w:t>
            </w:r>
            <w:r w:rsidRPr="00286B50">
              <w:rPr>
                <w:rFonts w:cstheme="minorHAnsi"/>
                <w:sz w:val="22"/>
                <w:lang w:val="nl-BE"/>
              </w:rPr>
              <w:t xml:space="preserve"> geen onevenredig gebruik van middelen vergen, in het licht van het globale budget van het EBP-netwerk</w:t>
            </w:r>
            <w:r w:rsidRPr="00286B50">
              <w:rPr>
                <w:rFonts w:cstheme="minorHAnsi"/>
                <w:sz w:val="22"/>
                <w:u w:val="single"/>
                <w:lang w:val="nl-BE"/>
              </w:rPr>
              <w:t xml:space="preserve"> </w:t>
            </w:r>
          </w:p>
          <w:p w14:paraId="65B379CC" w14:textId="510E5456" w:rsidR="002E25A3" w:rsidRPr="00286B50" w:rsidRDefault="00286B50" w:rsidP="00286B50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40" w:after="0"/>
              <w:ind w:left="293" w:hanging="2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  <w:lang w:val="nl-BE"/>
              </w:rPr>
            </w:pPr>
            <w:r w:rsidRPr="00286B50">
              <w:rPr>
                <w:rFonts w:cstheme="minorHAnsi"/>
                <w:sz w:val="22"/>
                <w:u w:val="single"/>
                <w:lang w:val="nl-BE"/>
              </w:rPr>
              <w:t>Als het gaat om de implementatie van een EBP-product</w:t>
            </w:r>
            <w:r w:rsidRPr="00286B50">
              <w:rPr>
                <w:rFonts w:cstheme="minorHAnsi"/>
                <w:sz w:val="22"/>
                <w:lang w:val="nl-BE"/>
              </w:rPr>
              <w:t xml:space="preserve">, zijn de </w:t>
            </w:r>
            <w:r w:rsidRPr="00286B50">
              <w:rPr>
                <w:rFonts w:cstheme="minorHAnsi"/>
                <w:b/>
                <w:sz w:val="22"/>
                <w:lang w:val="nl-BE"/>
              </w:rPr>
              <w:t>geschatte kosten en middelen</w:t>
            </w:r>
            <w:r w:rsidRPr="00286B50">
              <w:rPr>
                <w:rFonts w:cstheme="minorHAnsi"/>
                <w:sz w:val="22"/>
                <w:lang w:val="nl-BE"/>
              </w:rPr>
              <w:t xml:space="preserve"> aanvaardbaar in het licht van het globale budget van het EBP-netwerk.</w:t>
            </w:r>
          </w:p>
        </w:tc>
      </w:tr>
      <w:tr w:rsidR="002E25A3" w:rsidRPr="00F4295C" w14:paraId="3BA2DD5A" w14:textId="77777777" w:rsidTr="00286B50">
        <w:trPr>
          <w:trHeight w:val="2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113FAC1A" w14:textId="1D4A4265" w:rsidR="002E25A3" w:rsidRPr="002A286F" w:rsidRDefault="002A286F" w:rsidP="00B74216">
            <w:pPr>
              <w:autoSpaceDE w:val="0"/>
              <w:autoSpaceDN w:val="0"/>
              <w:adjustRightInd w:val="0"/>
              <w:spacing w:before="40" w:after="0"/>
              <w:rPr>
                <w:rFonts w:cstheme="minorHAnsi"/>
                <w:sz w:val="22"/>
              </w:rPr>
            </w:pPr>
            <w:r w:rsidRPr="002A286F">
              <w:rPr>
                <w:rFonts w:cstheme="minorHAnsi"/>
                <w:noProof/>
                <w:color w:val="FFFFFF" w:themeColor="background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8E7F2DF" wp14:editId="608BAFED">
                      <wp:simplePos x="0" y="0"/>
                      <wp:positionH relativeFrom="column">
                        <wp:posOffset>-57094</wp:posOffset>
                      </wp:positionH>
                      <wp:positionV relativeFrom="paragraph">
                        <wp:posOffset>28575</wp:posOffset>
                      </wp:positionV>
                      <wp:extent cx="224042" cy="224042"/>
                      <wp:effectExtent l="0" t="0" r="5080" b="5080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042" cy="22404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049B0" id="Ellipse 8" o:spid="_x0000_s1026" style="position:absolute;margin-left:-4.5pt;margin-top:2.25pt;width:17.65pt;height:17.6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" fillcolor="#00e6aa [3214]" stroked="f" strokeweight="1pt">
                      <v:stroke joinstyle="miter"/>
                    </v:oval>
                  </w:pict>
                </mc:Fallback>
              </mc:AlternateContent>
            </w:r>
            <w:r w:rsidR="002E25A3" w:rsidRPr="002A286F">
              <w:rPr>
                <w:rFonts w:cstheme="minorHAnsi"/>
                <w:color w:val="FFFFFF" w:themeColor="background1"/>
                <w:sz w:val="22"/>
              </w:rPr>
              <w:t>5.</w:t>
            </w:r>
          </w:p>
        </w:tc>
        <w:tc>
          <w:tcPr>
            <w:tcW w:w="9053" w:type="dxa"/>
            <w:tcBorders>
              <w:top w:val="single" w:sz="4" w:space="0" w:color="865AFA" w:themeColor="text2"/>
              <w:bottom w:val="single" w:sz="4" w:space="0" w:color="865AFA" w:themeColor="text2"/>
            </w:tcBorders>
          </w:tcPr>
          <w:p w14:paraId="52BA1E36" w14:textId="07B7E2AA" w:rsidR="002E25A3" w:rsidRPr="002A286F" w:rsidRDefault="00987A84" w:rsidP="00B74216">
            <w:p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865AFA" w:themeColor="text2"/>
                <w:sz w:val="22"/>
              </w:rPr>
            </w:pPr>
            <w:r w:rsidRPr="00987A84">
              <w:rPr>
                <w:rFonts w:cstheme="minorHAnsi"/>
                <w:b/>
                <w:color w:val="865AFA" w:themeColor="text2"/>
                <w:sz w:val="22"/>
              </w:rPr>
              <w:t>Evalueerbaarheid</w:t>
            </w:r>
          </w:p>
          <w:p w14:paraId="6E2A8A73" w14:textId="77777777" w:rsidR="00F4295C" w:rsidRPr="00F4295C" w:rsidRDefault="00F4295C" w:rsidP="00F4295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nl-BE"/>
              </w:rPr>
            </w:pPr>
            <w:r w:rsidRPr="00F4295C">
              <w:rPr>
                <w:rFonts w:cstheme="minorHAnsi"/>
                <w:sz w:val="21"/>
                <w:szCs w:val="21"/>
                <w:lang w:val="nl-BE"/>
              </w:rPr>
              <w:t>Eens geïmplementeerd, zal de impact van het EBP-product meetbaar zijn (de te verwachten resultaten zijn duidelijk omschreven).</w:t>
            </w:r>
          </w:p>
          <w:p w14:paraId="4D90809D" w14:textId="4C500D92" w:rsidR="002E25A3" w:rsidRPr="00F4295C" w:rsidRDefault="00F4295C" w:rsidP="00F4295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  <w:lang w:val="nl-BE"/>
              </w:rPr>
            </w:pPr>
            <w:r w:rsidRPr="00F4295C">
              <w:rPr>
                <w:rFonts w:cstheme="minorHAnsi"/>
                <w:sz w:val="21"/>
                <w:szCs w:val="21"/>
                <w:lang w:val="nl-BE"/>
              </w:rPr>
              <w:t>De indicatoren zullen waarschijnlijk beschikbaar zijn via de gegevens die routinematig in België worden ingezameld (of die voor dit doel worden geregistreerd, binnen de budgettaire mogelijkheden).</w:t>
            </w:r>
          </w:p>
        </w:tc>
      </w:tr>
      <w:tr w:rsidR="002E25A3" w:rsidRPr="008D1ABE" w14:paraId="7DA7E697" w14:textId="77777777" w:rsidTr="0053005D">
        <w:trPr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14:paraId="7212A91F" w14:textId="77777777" w:rsidR="002E25A3" w:rsidRPr="00F4295C" w:rsidRDefault="002E25A3" w:rsidP="00B74216">
            <w:pPr>
              <w:autoSpaceDE w:val="0"/>
              <w:autoSpaceDN w:val="0"/>
              <w:adjustRightInd w:val="0"/>
              <w:spacing w:before="40"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53" w:type="dxa"/>
            <w:tcBorders>
              <w:top w:val="single" w:sz="4" w:space="0" w:color="865AFA" w:themeColor="text2"/>
            </w:tcBorders>
          </w:tcPr>
          <w:p w14:paraId="50EF0BE3" w14:textId="4F07C384" w:rsidR="002E25A3" w:rsidRPr="00CF7806" w:rsidRDefault="00DD4923" w:rsidP="00B74216">
            <w:pPr>
              <w:tabs>
                <w:tab w:val="right" w:pos="9707"/>
              </w:tabs>
              <w:autoSpaceDE w:val="0"/>
              <w:autoSpaceDN w:val="0"/>
              <w:adjustRightInd w:val="0"/>
              <w:spacing w:before="4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10F5A49" wp14:editId="23E46E9A">
                      <wp:simplePos x="0" y="0"/>
                      <wp:positionH relativeFrom="column">
                        <wp:posOffset>-30425</wp:posOffset>
                      </wp:positionH>
                      <wp:positionV relativeFrom="paragraph">
                        <wp:posOffset>12507</wp:posOffset>
                      </wp:positionV>
                      <wp:extent cx="1081378" cy="244754"/>
                      <wp:effectExtent l="0" t="0" r="5080" b="3175"/>
                      <wp:wrapNone/>
                      <wp:docPr id="13" name="Organigramme : Terminateu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1378" cy="244754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34238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Organigramme : Terminateur 13" o:spid="_x0000_s1026" type="#_x0000_t116" style="position:absolute;margin-left:-2.4pt;margin-top:1pt;width:85.15pt;height:19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" fillcolor="#00e6aa [3214]" stroked="f" strokeweight="1pt"/>
                  </w:pict>
                </mc:Fallback>
              </mc:AlternateContent>
            </w:r>
            <w:r w:rsidR="002E25A3" w:rsidRPr="00DD4923">
              <w:rPr>
                <w:rFonts w:cstheme="minorHAnsi"/>
                <w:b/>
                <w:color w:val="FFFFFF" w:themeColor="background1"/>
                <w:sz w:val="22"/>
              </w:rPr>
              <w:t>TOTA</w:t>
            </w:r>
            <w:r w:rsidR="00F4295C">
              <w:rPr>
                <w:rFonts w:cstheme="minorHAnsi"/>
                <w:b/>
                <w:color w:val="FFFFFF" w:themeColor="background1"/>
                <w:sz w:val="22"/>
              </w:rPr>
              <w:t>A</w:t>
            </w:r>
            <w:r w:rsidR="002E25A3" w:rsidRPr="00DD4923">
              <w:rPr>
                <w:rFonts w:cstheme="minorHAnsi"/>
                <w:b/>
                <w:color w:val="FFFFFF" w:themeColor="background1"/>
                <w:sz w:val="22"/>
              </w:rPr>
              <w:t>L</w:t>
            </w:r>
            <w:r w:rsidR="00F4295C">
              <w:rPr>
                <w:rFonts w:cstheme="minorHAnsi"/>
                <w:b/>
                <w:color w:val="FFFFFF" w:themeColor="background1"/>
                <w:sz w:val="22"/>
              </w:rPr>
              <w:t>SCORE</w:t>
            </w:r>
            <w:r w:rsidR="002E25A3" w:rsidRPr="00CF7806">
              <w:rPr>
                <w:rFonts w:cstheme="minorHAnsi"/>
                <w:b/>
                <w:sz w:val="22"/>
              </w:rPr>
              <w:tab/>
            </w:r>
          </w:p>
        </w:tc>
      </w:tr>
    </w:tbl>
    <w:p w14:paraId="2D463AF9" w14:textId="77777777" w:rsidR="002E25A3" w:rsidRDefault="002E25A3" w:rsidP="002E25A3"/>
    <w:p w14:paraId="7757A645" w14:textId="77777777" w:rsidR="00FA49EE" w:rsidRDefault="00FA49EE" w:rsidP="00FA49EE">
      <w:pPr>
        <w:jc w:val="both"/>
      </w:pPr>
      <w:r w:rsidRPr="00034CEC">
        <w:t>Aan</w:t>
      </w:r>
      <w:r>
        <w:t xml:space="preserve"> e</w:t>
      </w:r>
      <w:r w:rsidRPr="00034CEC">
        <w:t xml:space="preserve">lk </w:t>
      </w:r>
      <w:r>
        <w:t>domein</w:t>
      </w:r>
      <w:r w:rsidRPr="00034CEC">
        <w:t xml:space="preserve"> </w:t>
      </w:r>
      <w:r>
        <w:t>wordt</w:t>
      </w:r>
      <w:r w:rsidRPr="00034CEC">
        <w:t xml:space="preserve"> een score van 0 tot </w:t>
      </w:r>
      <w:r>
        <w:t>3 toegekend</w:t>
      </w:r>
      <w:r w:rsidRPr="00034CEC">
        <w:t xml:space="preserve">: 3 </w:t>
      </w:r>
      <w:r>
        <w:t>aan de</w:t>
      </w:r>
      <w:r w:rsidRPr="00034CEC">
        <w:t xml:space="preserve"> criteri</w:t>
      </w:r>
      <w:r>
        <w:t xml:space="preserve">a wordt </w:t>
      </w:r>
      <w:r w:rsidRPr="00034CEC">
        <w:t xml:space="preserve">perfect </w:t>
      </w:r>
      <w:r>
        <w:t>voldaan</w:t>
      </w:r>
      <w:r w:rsidRPr="00034CEC">
        <w:t xml:space="preserve">; 2 </w:t>
      </w:r>
      <w:r>
        <w:t>aan de</w:t>
      </w:r>
      <w:r w:rsidRPr="00034CEC">
        <w:t xml:space="preserve"> criteri</w:t>
      </w:r>
      <w:r>
        <w:t xml:space="preserve">a wordt </w:t>
      </w:r>
      <w:r w:rsidRPr="00034CEC">
        <w:t>gedeeltelijk</w:t>
      </w:r>
      <w:r>
        <w:t>, dus tot op zekere hoogte,</w:t>
      </w:r>
      <w:r w:rsidRPr="00034CEC">
        <w:t xml:space="preserve"> </w:t>
      </w:r>
      <w:r>
        <w:t>voldaan</w:t>
      </w:r>
      <w:r w:rsidRPr="00034CEC">
        <w:t xml:space="preserve">; 1 het </w:t>
      </w:r>
      <w:r>
        <w:t xml:space="preserve">is </w:t>
      </w:r>
      <w:r w:rsidRPr="00034CEC">
        <w:t xml:space="preserve">onzeker </w:t>
      </w:r>
      <w:r>
        <w:t xml:space="preserve">of onbekend, </w:t>
      </w:r>
      <w:r w:rsidRPr="00034CEC">
        <w:t>en 0</w:t>
      </w:r>
      <w:r>
        <w:t>:</w:t>
      </w:r>
      <w:r w:rsidRPr="00034CEC">
        <w:t xml:space="preserve"> </w:t>
      </w:r>
      <w:r>
        <w:t>aan de</w:t>
      </w:r>
      <w:r w:rsidRPr="00034CEC">
        <w:t xml:space="preserve"> criteri</w:t>
      </w:r>
      <w:r>
        <w:t xml:space="preserve">a wordt helemaal </w:t>
      </w:r>
      <w:r w:rsidRPr="00034CEC">
        <w:t>niet voldaan. De optie "</w:t>
      </w:r>
      <w:r>
        <w:t>niet van toepassing</w:t>
      </w:r>
      <w:r w:rsidRPr="00034CEC">
        <w:t xml:space="preserve"> (</w:t>
      </w:r>
      <w:proofErr w:type="spellStart"/>
      <w:r>
        <w:t>nvt</w:t>
      </w:r>
      <w:proofErr w:type="spellEnd"/>
      <w:r w:rsidRPr="00034CEC">
        <w:t xml:space="preserve">)" is ook mogelijk. Om te worden geselecteerd, moet </w:t>
      </w:r>
      <w:r>
        <w:t>een</w:t>
      </w:r>
      <w:r w:rsidRPr="00034CEC">
        <w:t xml:space="preserve"> p</w:t>
      </w:r>
      <w:r>
        <w:t>roject</w:t>
      </w:r>
      <w:r w:rsidRPr="00034CEC">
        <w:t xml:space="preserve"> een </w:t>
      </w:r>
      <w:r>
        <w:t>totaal</w:t>
      </w:r>
      <w:r w:rsidRPr="00034CEC">
        <w:t xml:space="preserve">score van </w:t>
      </w:r>
      <w:r>
        <w:t>minstens</w:t>
      </w:r>
      <w:r w:rsidRPr="00034CEC">
        <w:t xml:space="preserve"> 10/15 </w:t>
      </w:r>
      <w:r>
        <w:t>behalen</w:t>
      </w:r>
      <w:r w:rsidRPr="00034CEC">
        <w:t xml:space="preserve"> (of </w:t>
      </w:r>
      <w:r>
        <w:t>minstens</w:t>
      </w:r>
      <w:r w:rsidRPr="00034CEC">
        <w:t xml:space="preserve"> 2/3 van het mogelijke resultaat</w:t>
      </w:r>
      <w:r>
        <w:t>,</w:t>
      </w:r>
      <w:r w:rsidRPr="00034CEC">
        <w:t xml:space="preserve"> </w:t>
      </w:r>
      <w:r>
        <w:t>als</w:t>
      </w:r>
      <w:r w:rsidRPr="00034CEC">
        <w:t xml:space="preserve"> sommige </w:t>
      </w:r>
      <w:r>
        <w:t>criteria</w:t>
      </w:r>
      <w:r w:rsidRPr="00034CEC">
        <w:t xml:space="preserve"> niet van toepassing zijn).</w:t>
      </w:r>
    </w:p>
    <w:p w14:paraId="739F8310" w14:textId="4DBAA4C4" w:rsidR="002E25A3" w:rsidRDefault="00FA49EE" w:rsidP="00FA49EE">
      <w:pPr>
        <w:jc w:val="both"/>
      </w:pPr>
      <w:r w:rsidRPr="005D3BF1">
        <w:t xml:space="preserve">Omdat </w:t>
      </w:r>
      <w:r>
        <w:t xml:space="preserve">bij de evaluatie ook rekening moet worden gehouden met </w:t>
      </w:r>
      <w:r w:rsidRPr="005D3BF1">
        <w:t xml:space="preserve">de kwaliteit van de informatie, </w:t>
      </w:r>
      <w:r>
        <w:t xml:space="preserve">krijgt </w:t>
      </w:r>
      <w:r w:rsidRPr="005D3BF1">
        <w:t xml:space="preserve">elk </w:t>
      </w:r>
      <w:r>
        <w:t>domein</w:t>
      </w:r>
      <w:r w:rsidRPr="005D3BF1">
        <w:t xml:space="preserve"> van </w:t>
      </w:r>
      <w:r>
        <w:t xml:space="preserve">de tabel een score op </w:t>
      </w:r>
      <w:r w:rsidRPr="005D3BF1">
        <w:t xml:space="preserve">twee niveaus (zie hieronder): </w:t>
      </w:r>
      <w:r>
        <w:t xml:space="preserve">1/ op basis van de </w:t>
      </w:r>
      <w:r w:rsidRPr="005D3BF1">
        <w:t>objectieve gegevens uit de wetensc</w:t>
      </w:r>
      <w:r>
        <w:t>happelijke of grijze literatuur</w:t>
      </w:r>
      <w:r w:rsidRPr="005D3BF1">
        <w:t xml:space="preserve"> van </w:t>
      </w:r>
      <w:r>
        <w:t xml:space="preserve">het </w:t>
      </w:r>
      <w:r w:rsidRPr="005D3BF1">
        <w:t xml:space="preserve">RIZIV, </w:t>
      </w:r>
      <w:r>
        <w:t xml:space="preserve">het </w:t>
      </w:r>
      <w:r w:rsidRPr="005D3BF1">
        <w:t xml:space="preserve">IMA, enz. en </w:t>
      </w:r>
      <w:r>
        <w:t xml:space="preserve">2/ op basis van </w:t>
      </w:r>
      <w:r w:rsidRPr="005D3BF1">
        <w:t>subjectieve gegevens</w:t>
      </w:r>
      <w:r>
        <w:t>,</w:t>
      </w:r>
      <w:r w:rsidRPr="005D3BF1">
        <w:t xml:space="preserve"> </w:t>
      </w:r>
      <w:r>
        <w:t>in geval van expert opinie</w:t>
      </w:r>
      <w:r w:rsidRPr="005D3BF1">
        <w:t xml:space="preserve">. </w:t>
      </w:r>
      <w:r>
        <w:t>E</w:t>
      </w:r>
      <w:r w:rsidRPr="005D3BF1">
        <w:t xml:space="preserve">en </w:t>
      </w:r>
      <w:r>
        <w:t>domein</w:t>
      </w:r>
      <w:r w:rsidRPr="005D3BF1">
        <w:t xml:space="preserve"> dat </w:t>
      </w:r>
      <w:r>
        <w:t>enkel</w:t>
      </w:r>
      <w:r w:rsidRPr="005D3BF1">
        <w:t xml:space="preserve"> op </w:t>
      </w:r>
      <w:r>
        <w:t xml:space="preserve">basis van </w:t>
      </w:r>
      <w:r w:rsidRPr="005D3BF1">
        <w:t xml:space="preserve">subjectieve gegevens </w:t>
      </w:r>
      <w:r>
        <w:t>werd gescoord</w:t>
      </w:r>
      <w:r w:rsidRPr="005D3BF1">
        <w:t xml:space="preserve">, </w:t>
      </w:r>
      <w:r>
        <w:t xml:space="preserve">moet </w:t>
      </w:r>
      <w:r w:rsidRPr="005D3BF1">
        <w:t xml:space="preserve">1 punt minder </w:t>
      </w:r>
      <w:r>
        <w:t>ontvangen</w:t>
      </w:r>
      <w:r w:rsidRPr="005D3BF1">
        <w:t xml:space="preserve"> dan hetzelfde </w:t>
      </w:r>
      <w:r>
        <w:t>domein</w:t>
      </w:r>
      <w:r w:rsidRPr="005D3BF1">
        <w:t xml:space="preserve"> </w:t>
      </w:r>
      <w:r>
        <w:t>dat werd gescoord op</w:t>
      </w:r>
      <w:r w:rsidRPr="005D3BF1">
        <w:t xml:space="preserve"> </w:t>
      </w:r>
      <w:r>
        <w:t xml:space="preserve">basis van </w:t>
      </w:r>
      <w:r w:rsidRPr="005D3BF1">
        <w:t>objectieve gegevens.</w:t>
      </w:r>
    </w:p>
    <w:p w14:paraId="6B21002F" w14:textId="77777777" w:rsidR="00FA49EE" w:rsidRPr="00FA49EE" w:rsidRDefault="00FA49EE" w:rsidP="00FA49EE">
      <w:pPr>
        <w:jc w:val="both"/>
      </w:pPr>
    </w:p>
    <w:tbl>
      <w:tblPr>
        <w:tblStyle w:val="KCETableStyle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72FBA" w14:paraId="266C1464" w14:textId="77777777" w:rsidTr="00DD4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shd w:val="clear" w:color="auto" w:fill="865AFA" w:themeFill="text2"/>
          </w:tcPr>
          <w:p w14:paraId="4973E6C3" w14:textId="5E30D54E" w:rsidR="00F72FBA" w:rsidRDefault="00F72FBA" w:rsidP="00F72FBA">
            <w:pPr>
              <w:spacing w:after="144"/>
              <w:rPr>
                <w:lang w:val="fr-BE"/>
              </w:rPr>
            </w:pPr>
            <w:proofErr w:type="spellStart"/>
            <w:r>
              <w:rPr>
                <w:lang w:val="fr-BE"/>
              </w:rPr>
              <w:t>Mogelijk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antwoord</w:t>
            </w:r>
            <w:proofErr w:type="spellEnd"/>
          </w:p>
        </w:tc>
        <w:tc>
          <w:tcPr>
            <w:tcW w:w="3021" w:type="dxa"/>
            <w:shd w:val="clear" w:color="auto" w:fill="865AFA" w:themeFill="text2"/>
          </w:tcPr>
          <w:p w14:paraId="7E689AAE" w14:textId="09253491" w:rsidR="00F72FBA" w:rsidRPr="00F72FBA" w:rsidRDefault="00F72FBA" w:rsidP="00F72FBA">
            <w:pPr>
              <w:spacing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7715">
              <w:t>Op basis van objectieve gegevens</w:t>
            </w:r>
          </w:p>
        </w:tc>
        <w:tc>
          <w:tcPr>
            <w:tcW w:w="3021" w:type="dxa"/>
            <w:shd w:val="clear" w:color="auto" w:fill="865AFA" w:themeFill="text2"/>
          </w:tcPr>
          <w:p w14:paraId="0E030F3B" w14:textId="07009722" w:rsidR="00F72FBA" w:rsidRPr="00F72FBA" w:rsidRDefault="00F72FBA" w:rsidP="00F72FBA">
            <w:pPr>
              <w:spacing w:after="1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7715">
              <w:t>Op basis van subjectieve gegevens</w:t>
            </w:r>
          </w:p>
        </w:tc>
      </w:tr>
      <w:tr w:rsidR="008C7509" w14:paraId="3FC3BB9F" w14:textId="77777777" w:rsidTr="00B74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1B56FE85" w14:textId="6F4DE160" w:rsidR="008C7509" w:rsidRDefault="008C7509" w:rsidP="008C7509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Ja</w:t>
            </w:r>
            <w:proofErr w:type="spellEnd"/>
          </w:p>
        </w:tc>
        <w:tc>
          <w:tcPr>
            <w:tcW w:w="3021" w:type="dxa"/>
          </w:tcPr>
          <w:p w14:paraId="736F0503" w14:textId="77777777" w:rsidR="008C7509" w:rsidRDefault="008C7509" w:rsidP="008C7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3021" w:type="dxa"/>
          </w:tcPr>
          <w:p w14:paraId="052035FC" w14:textId="77777777" w:rsidR="008C7509" w:rsidRDefault="008C7509" w:rsidP="008C7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</w:tr>
      <w:tr w:rsidR="008C7509" w14:paraId="4010574F" w14:textId="77777777" w:rsidTr="00B74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530189A5" w14:textId="43AD36FB" w:rsidR="008C7509" w:rsidRPr="008C7509" w:rsidRDefault="008C7509" w:rsidP="008C7509">
            <w:r w:rsidRPr="008C5A7E">
              <w:t>Tot op zekere hoogte (gedeeltelijk)</w:t>
            </w:r>
          </w:p>
        </w:tc>
        <w:tc>
          <w:tcPr>
            <w:tcW w:w="3021" w:type="dxa"/>
          </w:tcPr>
          <w:p w14:paraId="7D0A5255" w14:textId="77777777" w:rsidR="008C7509" w:rsidRDefault="008C7509" w:rsidP="008C7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  <w:tc>
          <w:tcPr>
            <w:tcW w:w="3021" w:type="dxa"/>
          </w:tcPr>
          <w:p w14:paraId="10058D74" w14:textId="77777777" w:rsidR="008C7509" w:rsidRDefault="008C7509" w:rsidP="008C7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</w:tr>
      <w:tr w:rsidR="008C7509" w14:paraId="70E7A67E" w14:textId="77777777" w:rsidTr="00B74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4DF24611" w14:textId="46EA845D" w:rsidR="008C7509" w:rsidRDefault="008C7509" w:rsidP="008C7509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Onzeker</w:t>
            </w:r>
            <w:proofErr w:type="spellEnd"/>
            <w:r>
              <w:rPr>
                <w:lang w:val="fr-BE"/>
              </w:rPr>
              <w:t xml:space="preserve"> </w:t>
            </w:r>
          </w:p>
        </w:tc>
        <w:tc>
          <w:tcPr>
            <w:tcW w:w="3021" w:type="dxa"/>
          </w:tcPr>
          <w:p w14:paraId="6276E83E" w14:textId="77777777" w:rsidR="008C7509" w:rsidRDefault="008C7509" w:rsidP="008C7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  <w:tc>
          <w:tcPr>
            <w:tcW w:w="3021" w:type="dxa"/>
          </w:tcPr>
          <w:p w14:paraId="06B88C36" w14:textId="77777777" w:rsidR="008C7509" w:rsidRDefault="008C7509" w:rsidP="008C7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8C7509" w14:paraId="5834911F" w14:textId="77777777" w:rsidTr="00B74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01EB166E" w14:textId="38B372AC" w:rsidR="008C7509" w:rsidRDefault="008C7509" w:rsidP="008C7509">
            <w:pPr>
              <w:rPr>
                <w:lang w:val="fr-BE"/>
              </w:rPr>
            </w:pPr>
            <w:proofErr w:type="spellStart"/>
            <w:r>
              <w:rPr>
                <w:lang w:val="fr-BE"/>
              </w:rPr>
              <w:t>Neen</w:t>
            </w:r>
            <w:proofErr w:type="spellEnd"/>
          </w:p>
        </w:tc>
        <w:tc>
          <w:tcPr>
            <w:tcW w:w="3021" w:type="dxa"/>
          </w:tcPr>
          <w:p w14:paraId="32C827BE" w14:textId="77777777" w:rsidR="008C7509" w:rsidRDefault="008C7509" w:rsidP="008C7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  <w:tc>
          <w:tcPr>
            <w:tcW w:w="3021" w:type="dxa"/>
          </w:tcPr>
          <w:p w14:paraId="43A97D31" w14:textId="77777777" w:rsidR="008C7509" w:rsidRDefault="008C7509" w:rsidP="008C7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r>
              <w:rPr>
                <w:lang w:val="fr-BE"/>
              </w:rPr>
              <w:t>0</w:t>
            </w:r>
          </w:p>
        </w:tc>
      </w:tr>
      <w:tr w:rsidR="008C7509" w14:paraId="0A397279" w14:textId="77777777" w:rsidTr="00B742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14:paraId="73B047AC" w14:textId="40CD90E3" w:rsidR="008C7509" w:rsidRDefault="008C7509" w:rsidP="008C7509">
            <w:pPr>
              <w:rPr>
                <w:lang w:val="fr-BE"/>
              </w:rPr>
            </w:pPr>
            <w:r>
              <w:rPr>
                <w:lang w:val="fr-BE"/>
              </w:rPr>
              <w:t xml:space="preserve">Niet van </w:t>
            </w:r>
            <w:proofErr w:type="spellStart"/>
            <w:r>
              <w:rPr>
                <w:lang w:val="fr-BE"/>
              </w:rPr>
              <w:t>toepassing</w:t>
            </w:r>
            <w:proofErr w:type="spellEnd"/>
          </w:p>
        </w:tc>
        <w:tc>
          <w:tcPr>
            <w:tcW w:w="3021" w:type="dxa"/>
          </w:tcPr>
          <w:p w14:paraId="4CBA8386" w14:textId="2CD5D556" w:rsidR="008C7509" w:rsidRDefault="008C7509" w:rsidP="008C7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proofErr w:type="spellStart"/>
            <w:r>
              <w:rPr>
                <w:lang w:val="fr-BE"/>
              </w:rPr>
              <w:t>Nvt</w:t>
            </w:r>
            <w:proofErr w:type="spellEnd"/>
          </w:p>
        </w:tc>
        <w:tc>
          <w:tcPr>
            <w:tcW w:w="3021" w:type="dxa"/>
          </w:tcPr>
          <w:p w14:paraId="2A549734" w14:textId="51DC46EA" w:rsidR="008C7509" w:rsidRDefault="008C7509" w:rsidP="008C7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BE"/>
              </w:rPr>
            </w:pPr>
            <w:proofErr w:type="spellStart"/>
            <w:r>
              <w:rPr>
                <w:lang w:val="fr-BE"/>
              </w:rPr>
              <w:t>Nvt</w:t>
            </w:r>
            <w:proofErr w:type="spellEnd"/>
          </w:p>
        </w:tc>
      </w:tr>
    </w:tbl>
    <w:p w14:paraId="58E9317F" w14:textId="77777777" w:rsidR="002E25A3" w:rsidRDefault="002E25A3" w:rsidP="002E25A3">
      <w:pPr>
        <w:rPr>
          <w:lang w:val="fr-BE"/>
        </w:rPr>
      </w:pPr>
    </w:p>
    <w:p w14:paraId="051CAF0E" w14:textId="77777777" w:rsidR="002E25A3" w:rsidRDefault="002E25A3" w:rsidP="002E25A3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br w:type="page"/>
      </w:r>
    </w:p>
    <w:p w14:paraId="38745E5D" w14:textId="55DCC465" w:rsidR="002E25A3" w:rsidRPr="00B65D0A" w:rsidRDefault="00E34CF1" w:rsidP="002E25A3">
      <w:pPr>
        <w:spacing w:after="0" w:line="240" w:lineRule="auto"/>
        <w:rPr>
          <w:rFonts w:ascii="Poppins ExtraBold" w:eastAsia="Times New Roman" w:hAnsi="Poppins ExtraBold" w:cs="Poppins ExtraBold"/>
          <w:b/>
          <w:color w:val="FFFFFF" w:themeColor="background1"/>
          <w:sz w:val="32"/>
          <w:szCs w:val="32"/>
          <w:lang w:eastAsia="en-GB"/>
        </w:rPr>
      </w:pPr>
      <w:r w:rsidRPr="00E34CF1">
        <w:rPr>
          <w:rFonts w:ascii="Poppins ExtraBold" w:hAnsi="Poppins ExtraBold" w:cs="Poppins ExtraBold"/>
          <w:noProof/>
          <w:color w:val="FFFFFF" w:themeColor="background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3091B7A" wp14:editId="2B740B1A">
                <wp:simplePos x="0" y="0"/>
                <wp:positionH relativeFrom="margin">
                  <wp:posOffset>-28663</wp:posOffset>
                </wp:positionH>
                <wp:positionV relativeFrom="paragraph">
                  <wp:posOffset>23259</wp:posOffset>
                </wp:positionV>
                <wp:extent cx="706713" cy="285723"/>
                <wp:effectExtent l="0" t="0" r="0" b="635"/>
                <wp:wrapNone/>
                <wp:docPr id="1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13" cy="285723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024B2" id="Rounded Rectangle 1" o:spid="_x0000_s1026" style="position:absolute;margin-left:-2.25pt;margin-top:1.85pt;width:55.65pt;height:22.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" fillcolor="#865afa [3215]" stroked="f" strokeweight="1pt">
                <v:stroke joinstyle="miter"/>
                <w10:wrap anchorx="margin"/>
              </v:roundrect>
            </w:pict>
          </mc:Fallback>
        </mc:AlternateContent>
      </w:r>
      <w:r w:rsidR="00B65D0A" w:rsidRPr="00DF51E8">
        <w:rPr>
          <w:rFonts w:ascii="Poppins ExtraBold" w:eastAsia="Times New Roman" w:hAnsi="Poppins ExtraBold" w:cs="Poppins ExtraBold"/>
          <w:b/>
          <w:color w:val="FFFFFF" w:themeColor="background1"/>
          <w:sz w:val="32"/>
          <w:szCs w:val="32"/>
          <w:lang w:eastAsia="en-GB"/>
        </w:rPr>
        <w:t>Luik</w:t>
      </w:r>
      <w:r w:rsidR="002E25A3" w:rsidRPr="00DF51E8">
        <w:rPr>
          <w:rFonts w:ascii="Poppins ExtraBold" w:eastAsia="Times New Roman" w:hAnsi="Poppins ExtraBold" w:cs="Poppins ExtraBold"/>
          <w:b/>
          <w:color w:val="FFFFFF" w:themeColor="background1"/>
          <w:sz w:val="32"/>
          <w:szCs w:val="32"/>
          <w:lang w:eastAsia="en-GB"/>
        </w:rPr>
        <w:t xml:space="preserve"> 3. </w:t>
      </w:r>
      <w:r w:rsidR="00B65D0A" w:rsidRPr="00B65D0A">
        <w:rPr>
          <w:rFonts w:ascii="Poppins ExtraBold" w:eastAsia="Times New Roman" w:hAnsi="Poppins ExtraBold" w:cs="Poppins ExtraBold"/>
          <w:b/>
          <w:color w:val="865AFA" w:themeColor="text2"/>
          <w:sz w:val="32"/>
          <w:szCs w:val="32"/>
          <w:lang w:eastAsia="en-GB"/>
        </w:rPr>
        <w:t xml:space="preserve">Samenvatting van de </w:t>
      </w:r>
      <w:proofErr w:type="spellStart"/>
      <w:r w:rsidR="00B65D0A" w:rsidRPr="00B65D0A">
        <w:rPr>
          <w:rFonts w:ascii="Poppins ExtraBold" w:eastAsia="Times New Roman" w:hAnsi="Poppins ExtraBold" w:cs="Poppins ExtraBold"/>
          <w:b/>
          <w:color w:val="865AFA" w:themeColor="text2"/>
          <w:sz w:val="32"/>
          <w:szCs w:val="32"/>
          <w:lang w:eastAsia="en-GB"/>
        </w:rPr>
        <w:t>prioritisatieprocedure</w:t>
      </w:r>
      <w:proofErr w:type="spellEnd"/>
      <w:r w:rsidR="00B65D0A" w:rsidRPr="00B65D0A">
        <w:rPr>
          <w:rFonts w:ascii="Poppins ExtraBold" w:eastAsia="Times New Roman" w:hAnsi="Poppins ExtraBold" w:cs="Poppins ExtraBold"/>
          <w:b/>
          <w:color w:val="865AFA" w:themeColor="text2"/>
          <w:sz w:val="32"/>
          <w:szCs w:val="32"/>
          <w:lang w:eastAsia="en-GB"/>
        </w:rPr>
        <w:t xml:space="preserve"> voor de projecten voor het EBP-Netwerk in 2024</w:t>
      </w:r>
    </w:p>
    <w:p w14:paraId="6354EB0D" w14:textId="77777777" w:rsidR="002E25A3" w:rsidRPr="00B65D0A" w:rsidRDefault="002E25A3" w:rsidP="002E25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4598526" w14:textId="77777777" w:rsidR="00CA7313" w:rsidRPr="00984BE5" w:rsidRDefault="00CA7313" w:rsidP="00CA7313">
      <w:pPr>
        <w:spacing w:after="0" w:line="240" w:lineRule="auto"/>
        <w:jc w:val="both"/>
        <w:rPr>
          <w:rFonts w:eastAsia="Times New Roman" w:cstheme="minorHAnsi"/>
          <w:lang w:eastAsia="en-GB"/>
        </w:rPr>
      </w:pPr>
      <w:r w:rsidRPr="00984BE5">
        <w:rPr>
          <w:rFonts w:eastAsia="Times New Roman" w:cstheme="minorHAnsi"/>
          <w:lang w:eastAsia="en-GB"/>
        </w:rPr>
        <w:t xml:space="preserve">De </w:t>
      </w:r>
      <w:proofErr w:type="spellStart"/>
      <w:r w:rsidRPr="00984BE5">
        <w:rPr>
          <w:rFonts w:eastAsia="Times New Roman" w:cstheme="minorHAnsi"/>
          <w:lang w:eastAsia="en-GB"/>
        </w:rPr>
        <w:t>priori</w:t>
      </w:r>
      <w:r>
        <w:rPr>
          <w:rFonts w:eastAsia="Times New Roman" w:cstheme="minorHAnsi"/>
          <w:lang w:eastAsia="en-GB"/>
        </w:rPr>
        <w:t>tisatie</w:t>
      </w:r>
      <w:proofErr w:type="spellEnd"/>
      <w:r>
        <w:rPr>
          <w:rFonts w:eastAsia="Times New Roman" w:cstheme="minorHAnsi"/>
          <w:lang w:eastAsia="en-GB"/>
        </w:rPr>
        <w:t xml:space="preserve"> van </w:t>
      </w:r>
      <w:proofErr w:type="spellStart"/>
      <w:r w:rsidRPr="00984BE5">
        <w:rPr>
          <w:rFonts w:eastAsia="Times New Roman" w:cstheme="minorHAnsi"/>
          <w:lang w:eastAsia="en-GB"/>
        </w:rPr>
        <w:t>EBP-</w:t>
      </w:r>
      <w:r>
        <w:rPr>
          <w:rFonts w:eastAsia="Times New Roman" w:cstheme="minorHAnsi"/>
          <w:lang w:eastAsia="en-GB"/>
        </w:rPr>
        <w:t>project</w:t>
      </w:r>
      <w:r w:rsidRPr="00984BE5">
        <w:rPr>
          <w:rFonts w:eastAsia="Times New Roman" w:cstheme="minorHAnsi"/>
          <w:lang w:eastAsia="en-GB"/>
        </w:rPr>
        <w:t>en</w:t>
      </w:r>
      <w:proofErr w:type="spellEnd"/>
      <w:r w:rsidRPr="00984BE5">
        <w:rPr>
          <w:rFonts w:eastAsia="Times New Roman" w:cstheme="minorHAnsi"/>
          <w:lang w:eastAsia="en-GB"/>
        </w:rPr>
        <w:t xml:space="preserve"> voor 202</w:t>
      </w:r>
      <w:r>
        <w:rPr>
          <w:rFonts w:eastAsia="Times New Roman" w:cstheme="minorHAnsi"/>
          <w:lang w:eastAsia="en-GB"/>
        </w:rPr>
        <w:t>4</w:t>
      </w:r>
      <w:r w:rsidRPr="00984BE5">
        <w:rPr>
          <w:rFonts w:eastAsia="Times New Roman" w:cstheme="minorHAnsi"/>
          <w:lang w:eastAsia="en-GB"/>
        </w:rPr>
        <w:t xml:space="preserve"> zal </w:t>
      </w:r>
      <w:r>
        <w:rPr>
          <w:rFonts w:eastAsia="Times New Roman" w:cstheme="minorHAnsi"/>
          <w:lang w:eastAsia="en-GB"/>
        </w:rPr>
        <w:t xml:space="preserve">gebeuren in </w:t>
      </w:r>
      <w:r w:rsidRPr="00984BE5">
        <w:rPr>
          <w:rFonts w:eastAsia="Times New Roman" w:cstheme="minorHAnsi"/>
          <w:lang w:eastAsia="en-GB"/>
        </w:rPr>
        <w:t xml:space="preserve">verschillende </w:t>
      </w:r>
      <w:r>
        <w:rPr>
          <w:rFonts w:eastAsia="Times New Roman" w:cstheme="minorHAnsi"/>
          <w:lang w:eastAsia="en-GB"/>
        </w:rPr>
        <w:t>fasen</w:t>
      </w:r>
      <w:r w:rsidRPr="00984BE5">
        <w:rPr>
          <w:rFonts w:eastAsia="Times New Roman" w:cstheme="minorHAnsi"/>
          <w:lang w:eastAsia="en-GB"/>
        </w:rPr>
        <w:t xml:space="preserve">, waarvan de eerste </w:t>
      </w:r>
      <w:r>
        <w:rPr>
          <w:rFonts w:eastAsia="Times New Roman" w:cstheme="minorHAnsi"/>
          <w:lang w:eastAsia="en-GB"/>
        </w:rPr>
        <w:t>2</w:t>
      </w:r>
      <w:r w:rsidRPr="00984BE5">
        <w:rPr>
          <w:rFonts w:eastAsia="Times New Roman" w:cstheme="minorHAnsi"/>
          <w:lang w:eastAsia="en-GB"/>
        </w:rPr>
        <w:t xml:space="preserve"> hieronder worden beschreven.</w:t>
      </w:r>
    </w:p>
    <w:p w14:paraId="14C1FED1" w14:textId="77777777" w:rsidR="002E25A3" w:rsidRPr="00CA7313" w:rsidRDefault="002E25A3" w:rsidP="002E25A3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en-GB"/>
        </w:rPr>
      </w:pPr>
    </w:p>
    <w:p w14:paraId="71595AD6" w14:textId="1142F805" w:rsidR="002E25A3" w:rsidRPr="000C23FC" w:rsidRDefault="00D51C1A" w:rsidP="002E25A3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val="fr-BE" w:eastAsia="en-GB"/>
        </w:rPr>
      </w:pPr>
      <w:r w:rsidRPr="00DF51E8">
        <w:rPr>
          <w:rFonts w:eastAsia="Times New Roman" w:cstheme="minorHAnsi"/>
          <w:b/>
          <w:color w:val="865AFA" w:themeColor="text2"/>
          <w:lang w:eastAsia="en-GB"/>
        </w:rPr>
        <w:t>De</w:t>
      </w:r>
      <w:r w:rsidR="002E25A3" w:rsidRPr="00DF51E8">
        <w:rPr>
          <w:rFonts w:eastAsia="Times New Roman" w:cstheme="minorHAnsi"/>
          <w:b/>
          <w:color w:val="865AFA" w:themeColor="text2"/>
          <w:lang w:eastAsia="en-GB"/>
        </w:rPr>
        <w:t xml:space="preserve"> </w:t>
      </w:r>
      <w:r w:rsidRPr="00DF51E8">
        <w:rPr>
          <w:rFonts w:eastAsia="Times New Roman" w:cstheme="minorHAnsi"/>
          <w:b/>
          <w:color w:val="865AFA" w:themeColor="text2"/>
          <w:lang w:eastAsia="en-GB"/>
        </w:rPr>
        <w:t xml:space="preserve">eerste fase </w:t>
      </w:r>
      <w:r w:rsidR="007A615E">
        <w:rPr>
          <w:rFonts w:eastAsia="Times New Roman" w:cstheme="minorHAnsi"/>
          <w:lang w:eastAsia="en-GB"/>
        </w:rPr>
        <w:t>worden de</w:t>
      </w:r>
      <w:r w:rsidR="007A615E" w:rsidRPr="00F11D89">
        <w:rPr>
          <w:rFonts w:eastAsia="Times New Roman" w:cstheme="minorHAnsi"/>
          <w:lang w:eastAsia="en-GB"/>
        </w:rPr>
        <w:t xml:space="preserve"> wetenschappelijke of </w:t>
      </w:r>
      <w:r w:rsidR="007A615E">
        <w:rPr>
          <w:rFonts w:eastAsia="Times New Roman" w:cstheme="minorHAnsi"/>
          <w:lang w:eastAsia="en-GB"/>
        </w:rPr>
        <w:t>beroeps</w:t>
      </w:r>
      <w:r w:rsidR="007A615E" w:rsidRPr="00F11D89">
        <w:rPr>
          <w:rFonts w:eastAsia="Times New Roman" w:cstheme="minorHAnsi"/>
          <w:lang w:eastAsia="en-GB"/>
        </w:rPr>
        <w:t>organisatie</w:t>
      </w:r>
      <w:r w:rsidR="007A615E">
        <w:rPr>
          <w:rFonts w:eastAsia="Times New Roman" w:cstheme="minorHAnsi"/>
          <w:lang w:eastAsia="en-GB"/>
        </w:rPr>
        <w:t>s,</w:t>
      </w:r>
      <w:r w:rsidR="007A615E" w:rsidRPr="00F11D89">
        <w:rPr>
          <w:rFonts w:eastAsia="Times New Roman" w:cstheme="minorHAnsi"/>
          <w:lang w:eastAsia="en-GB"/>
        </w:rPr>
        <w:t xml:space="preserve"> en patiëntenorganisaties </w:t>
      </w:r>
      <w:r w:rsidR="007A615E">
        <w:rPr>
          <w:rFonts w:eastAsia="Times New Roman" w:cstheme="minorHAnsi"/>
          <w:lang w:eastAsia="en-GB"/>
        </w:rPr>
        <w:t xml:space="preserve">uitgenodigd </w:t>
      </w:r>
      <w:r w:rsidR="007A615E" w:rsidRPr="00F11D89">
        <w:rPr>
          <w:rFonts w:eastAsia="Times New Roman" w:cstheme="minorHAnsi"/>
          <w:lang w:eastAsia="en-GB"/>
        </w:rPr>
        <w:t xml:space="preserve">om </w:t>
      </w:r>
      <w:r w:rsidR="007A615E">
        <w:rPr>
          <w:rFonts w:eastAsia="Times New Roman" w:cstheme="minorHAnsi"/>
          <w:lang w:eastAsia="en-GB"/>
        </w:rPr>
        <w:t>éé</w:t>
      </w:r>
      <w:r w:rsidR="007A615E" w:rsidRPr="00F11D89">
        <w:rPr>
          <w:rFonts w:eastAsia="Times New Roman" w:cstheme="minorHAnsi"/>
          <w:lang w:eastAsia="en-GB"/>
        </w:rPr>
        <w:t xml:space="preserve">n </w:t>
      </w:r>
      <w:r w:rsidR="007A615E" w:rsidRPr="0015560B">
        <w:rPr>
          <w:rFonts w:eastAsia="Times New Roman" w:cstheme="minorHAnsi"/>
          <w:b/>
          <w:lang w:eastAsia="en-GB"/>
        </w:rPr>
        <w:t>p</w:t>
      </w:r>
      <w:r w:rsidR="007A615E">
        <w:rPr>
          <w:rFonts w:eastAsia="Times New Roman" w:cstheme="minorHAnsi"/>
          <w:b/>
          <w:lang w:eastAsia="en-GB"/>
        </w:rPr>
        <w:t>roject</w:t>
      </w:r>
      <w:r w:rsidR="007A615E" w:rsidRPr="0015560B">
        <w:rPr>
          <w:rFonts w:eastAsia="Times New Roman" w:cstheme="minorHAnsi"/>
          <w:b/>
          <w:lang w:eastAsia="en-GB"/>
        </w:rPr>
        <w:t xml:space="preserve"> voor 202</w:t>
      </w:r>
      <w:r w:rsidR="007A615E">
        <w:rPr>
          <w:rFonts w:eastAsia="Times New Roman" w:cstheme="minorHAnsi"/>
          <w:b/>
          <w:lang w:eastAsia="en-GB"/>
        </w:rPr>
        <w:t>4</w:t>
      </w:r>
      <w:r w:rsidR="007A615E">
        <w:rPr>
          <w:rFonts w:eastAsia="Times New Roman" w:cstheme="minorHAnsi"/>
          <w:lang w:eastAsia="en-GB"/>
        </w:rPr>
        <w:t xml:space="preserve"> voor te stellen</w:t>
      </w:r>
      <w:r w:rsidR="007A615E" w:rsidRPr="00F11D89">
        <w:rPr>
          <w:rFonts w:eastAsia="Times New Roman" w:cstheme="minorHAnsi"/>
          <w:lang w:eastAsia="en-GB"/>
        </w:rPr>
        <w:t xml:space="preserve">. </w:t>
      </w:r>
      <w:r w:rsidR="007A615E">
        <w:rPr>
          <w:rFonts w:eastAsia="Times New Roman" w:cstheme="minorHAnsi"/>
          <w:lang w:eastAsia="en-GB"/>
        </w:rPr>
        <w:t>De volgende vier types van projecten kunnen worden ingediend:</w:t>
      </w:r>
    </w:p>
    <w:p w14:paraId="7A8C25BE" w14:textId="2198DD23" w:rsidR="00BA34E0" w:rsidRDefault="00BA34E0" w:rsidP="00BA34E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nl-BE" w:eastAsia="en-GB"/>
        </w:rPr>
      </w:pPr>
      <w:r w:rsidRPr="00656797">
        <w:rPr>
          <w:rFonts w:eastAsia="Times New Roman" w:cstheme="minorHAnsi"/>
          <w:b/>
          <w:lang w:val="nl-BE" w:eastAsia="en-GB"/>
        </w:rPr>
        <w:t xml:space="preserve">Ontwikkeling van een nieuwe richtlijn of </w:t>
      </w:r>
      <w:r>
        <w:rPr>
          <w:rFonts w:eastAsia="Times New Roman" w:cstheme="minorHAnsi"/>
          <w:b/>
          <w:lang w:val="nl-BE" w:eastAsia="en-GB"/>
        </w:rPr>
        <w:t xml:space="preserve">van afgeleide </w:t>
      </w:r>
      <w:r w:rsidRPr="00656797">
        <w:rPr>
          <w:rFonts w:eastAsia="Times New Roman" w:cstheme="minorHAnsi"/>
          <w:b/>
          <w:lang w:val="nl-BE" w:eastAsia="en-GB"/>
        </w:rPr>
        <w:t>producten</w:t>
      </w:r>
      <w:r>
        <w:rPr>
          <w:rFonts w:eastAsia="Times New Roman" w:cstheme="minorHAnsi"/>
          <w:b/>
          <w:lang w:val="nl-BE" w:eastAsia="en-GB"/>
        </w:rPr>
        <w:t xml:space="preserve"> </w:t>
      </w:r>
      <w:r>
        <w:rPr>
          <w:rFonts w:eastAsia="Times New Roman" w:cstheme="minorHAnsi"/>
          <w:lang w:val="nl-BE" w:eastAsia="en-GB"/>
        </w:rPr>
        <w:t>(</w:t>
      </w:r>
      <w:r w:rsidRPr="002A7EEC">
        <w:rPr>
          <w:rFonts w:eastAsia="Times New Roman" w:cstheme="minorHAnsi"/>
          <w:lang w:val="nl-BE" w:eastAsia="en-GB"/>
        </w:rPr>
        <w:t>b</w:t>
      </w:r>
      <w:r>
        <w:rPr>
          <w:rFonts w:eastAsia="Times New Roman" w:cstheme="minorHAnsi"/>
          <w:lang w:val="nl-BE" w:eastAsia="en-GB"/>
        </w:rPr>
        <w:t>v.</w:t>
      </w:r>
      <w:r w:rsidRPr="002A7EEC">
        <w:rPr>
          <w:rFonts w:eastAsia="Times New Roman" w:cstheme="minorHAnsi"/>
          <w:lang w:val="nl-BE" w:eastAsia="en-GB"/>
        </w:rPr>
        <w:t xml:space="preserve"> </w:t>
      </w:r>
      <w:proofErr w:type="spellStart"/>
      <w:r w:rsidRPr="002A7EEC">
        <w:rPr>
          <w:rFonts w:eastAsia="Times New Roman" w:cstheme="minorHAnsi"/>
          <w:lang w:val="nl-BE" w:eastAsia="en-GB"/>
        </w:rPr>
        <w:t>patiëntenrichtlijn</w:t>
      </w:r>
      <w:proofErr w:type="spellEnd"/>
      <w:r w:rsidRPr="002A7EEC">
        <w:rPr>
          <w:rFonts w:eastAsia="Times New Roman" w:cstheme="minorHAnsi"/>
          <w:lang w:val="nl-BE" w:eastAsia="en-GB"/>
        </w:rPr>
        <w:t xml:space="preserve">, shared </w:t>
      </w:r>
      <w:proofErr w:type="spellStart"/>
      <w:r w:rsidRPr="002A7EEC">
        <w:rPr>
          <w:rFonts w:eastAsia="Times New Roman" w:cstheme="minorHAnsi"/>
          <w:lang w:val="nl-BE" w:eastAsia="en-GB"/>
        </w:rPr>
        <w:t>decision</w:t>
      </w:r>
      <w:proofErr w:type="spellEnd"/>
      <w:r w:rsidRPr="002A7EEC">
        <w:rPr>
          <w:rFonts w:eastAsia="Times New Roman" w:cstheme="minorHAnsi"/>
          <w:lang w:val="nl-BE" w:eastAsia="en-GB"/>
        </w:rPr>
        <w:t xml:space="preserve"> making tool…) vertrekkende van een bestaande buitenlandse </w:t>
      </w:r>
      <w:r w:rsidRPr="00656797">
        <w:rPr>
          <w:rFonts w:eastAsia="Times New Roman" w:cstheme="minorHAnsi"/>
          <w:lang w:val="nl-BE" w:eastAsia="en-GB"/>
        </w:rPr>
        <w:t>richtlijn</w:t>
      </w:r>
      <w:r>
        <w:rPr>
          <w:rFonts w:eastAsia="Times New Roman" w:cstheme="minorHAnsi"/>
          <w:lang w:val="nl-BE" w:eastAsia="en-GB"/>
        </w:rPr>
        <w:t xml:space="preserve"> die aan de Belgische context moet worden aangepast </w:t>
      </w:r>
      <w:r w:rsidRPr="00656797">
        <w:rPr>
          <w:rFonts w:eastAsia="Times New Roman" w:cstheme="minorHAnsi"/>
          <w:lang w:val="nl-BE" w:eastAsia="en-GB"/>
        </w:rPr>
        <w:t>(</w:t>
      </w:r>
      <w:r>
        <w:rPr>
          <w:rFonts w:eastAsia="Times New Roman" w:cstheme="minorHAnsi"/>
          <w:lang w:val="nl-BE" w:eastAsia="en-GB"/>
        </w:rPr>
        <w:t xml:space="preserve">dit noemen wij een </w:t>
      </w:r>
      <w:r w:rsidRPr="00FA2FD7">
        <w:rPr>
          <w:rFonts w:eastAsia="Times New Roman" w:cstheme="minorHAnsi"/>
          <w:b/>
          <w:lang w:val="nl-BE" w:eastAsia="en-GB"/>
        </w:rPr>
        <w:t>aanpassing</w:t>
      </w:r>
      <w:r>
        <w:rPr>
          <w:rFonts w:eastAsia="Times New Roman" w:cstheme="minorHAnsi"/>
          <w:lang w:val="nl-BE" w:eastAsia="en-GB"/>
        </w:rPr>
        <w:t>)</w:t>
      </w:r>
      <w:r w:rsidRPr="00656797">
        <w:rPr>
          <w:rFonts w:eastAsia="Times New Roman" w:cstheme="minorHAnsi"/>
          <w:lang w:val="nl-BE" w:eastAsia="en-GB"/>
        </w:rPr>
        <w:t xml:space="preserve">. </w:t>
      </w:r>
      <w:r>
        <w:rPr>
          <w:rFonts w:eastAsia="Times New Roman" w:cstheme="minorHAnsi"/>
          <w:lang w:val="nl-BE" w:eastAsia="en-GB"/>
        </w:rPr>
        <w:t>D</w:t>
      </w:r>
      <w:r w:rsidRPr="00FA2FD7">
        <w:rPr>
          <w:rFonts w:eastAsia="Times New Roman" w:cstheme="minorHAnsi"/>
          <w:lang w:val="nl-BE" w:eastAsia="en-GB"/>
        </w:rPr>
        <w:t xml:space="preserve">e </w:t>
      </w:r>
      <w:r>
        <w:rPr>
          <w:rFonts w:eastAsia="Times New Roman" w:cstheme="minorHAnsi"/>
          <w:lang w:val="nl-BE" w:eastAsia="en-GB"/>
        </w:rPr>
        <w:t>richtlijn</w:t>
      </w:r>
      <w:r w:rsidRPr="00FA2FD7">
        <w:rPr>
          <w:rFonts w:eastAsia="Times New Roman" w:cstheme="minorHAnsi"/>
          <w:lang w:val="nl-BE" w:eastAsia="en-GB"/>
        </w:rPr>
        <w:t xml:space="preserve"> </w:t>
      </w:r>
      <w:r>
        <w:rPr>
          <w:rFonts w:eastAsia="Times New Roman" w:cstheme="minorHAnsi"/>
          <w:lang w:val="nl-BE" w:eastAsia="en-GB"/>
        </w:rPr>
        <w:t xml:space="preserve">moet dan </w:t>
      </w:r>
      <w:r w:rsidRPr="00FA2FD7">
        <w:rPr>
          <w:rFonts w:eastAsia="Times New Roman" w:cstheme="minorHAnsi"/>
          <w:lang w:val="nl-BE" w:eastAsia="en-GB"/>
        </w:rPr>
        <w:t>duidelijk worden geïdentificeerd en van zeer goede kwaliteit zijn (</w:t>
      </w:r>
      <w:r>
        <w:rPr>
          <w:rFonts w:eastAsia="Times New Roman" w:cstheme="minorHAnsi"/>
          <w:lang w:val="nl-BE" w:eastAsia="en-GB"/>
        </w:rPr>
        <w:t>bv.</w:t>
      </w:r>
      <w:r w:rsidRPr="00FA2FD7">
        <w:rPr>
          <w:rFonts w:eastAsia="Times New Roman" w:cstheme="minorHAnsi"/>
          <w:lang w:val="nl-BE" w:eastAsia="en-GB"/>
        </w:rPr>
        <w:t xml:space="preserve"> geëvalueerd </w:t>
      </w:r>
      <w:r>
        <w:rPr>
          <w:rFonts w:eastAsia="Times New Roman" w:cstheme="minorHAnsi"/>
          <w:lang w:val="nl-BE" w:eastAsia="en-GB"/>
        </w:rPr>
        <w:t xml:space="preserve">op basis van </w:t>
      </w:r>
      <w:r w:rsidRPr="00FA2FD7">
        <w:rPr>
          <w:rFonts w:eastAsia="Times New Roman" w:cstheme="minorHAnsi"/>
          <w:lang w:val="nl-BE" w:eastAsia="en-GB"/>
        </w:rPr>
        <w:t>de AGREE 2-checklist</w:t>
      </w:r>
      <w:r>
        <w:rPr>
          <w:rFonts w:eastAsia="Times New Roman" w:cstheme="minorHAnsi"/>
          <w:lang w:val="nl-BE" w:eastAsia="en-GB"/>
        </w:rPr>
        <w:t xml:space="preserve"> </w:t>
      </w:r>
      <w:hyperlink r:id="rId10" w:history="1">
        <w:r w:rsidR="00167ECB" w:rsidRPr="001A7BDE">
          <w:rPr>
            <w:rStyle w:val="Lienhypertexte"/>
            <w:rFonts w:eastAsia="Times New Roman" w:cstheme="minorHAnsi"/>
            <w:lang w:val="nl-BE" w:eastAsia="en-GB"/>
          </w:rPr>
          <w:t>https://www.agreetrust.org/resource-centre/agree-reporting-checklist/</w:t>
        </w:r>
      </w:hyperlink>
      <w:r w:rsidR="00167ECB">
        <w:rPr>
          <w:rFonts w:eastAsia="Times New Roman" w:cstheme="minorHAnsi"/>
          <w:lang w:val="nl-BE" w:eastAsia="en-GB"/>
        </w:rPr>
        <w:t>)</w:t>
      </w:r>
      <w:r w:rsidRPr="00FA2FD7">
        <w:rPr>
          <w:rFonts w:eastAsia="Times New Roman" w:cstheme="minorHAnsi"/>
          <w:lang w:val="nl-BE" w:eastAsia="en-GB"/>
        </w:rPr>
        <w:t>.</w:t>
      </w:r>
    </w:p>
    <w:p w14:paraId="6D90DC10" w14:textId="77777777" w:rsidR="00BA34E0" w:rsidRPr="00FB1C58" w:rsidRDefault="00BA34E0" w:rsidP="00BA34E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nl-BE" w:eastAsia="en-GB"/>
        </w:rPr>
      </w:pPr>
      <w:r w:rsidRPr="00AD56F1">
        <w:rPr>
          <w:rFonts w:eastAsia="Times New Roman" w:cstheme="minorHAnsi"/>
          <w:b/>
          <w:lang w:val="nl-BE" w:eastAsia="en-GB"/>
        </w:rPr>
        <w:t xml:space="preserve">Ontwikkeling van </w:t>
      </w:r>
      <w:r>
        <w:rPr>
          <w:rFonts w:eastAsia="Times New Roman" w:cstheme="minorHAnsi"/>
          <w:b/>
          <w:lang w:val="nl-BE" w:eastAsia="en-GB"/>
        </w:rPr>
        <w:t>een nieuwe richtlijn</w:t>
      </w:r>
      <w:r w:rsidRPr="00AD56F1">
        <w:rPr>
          <w:rFonts w:eastAsia="Times New Roman" w:cstheme="minorHAnsi"/>
          <w:b/>
          <w:lang w:val="nl-BE" w:eastAsia="en-GB"/>
        </w:rPr>
        <w:t xml:space="preserve"> of </w:t>
      </w:r>
      <w:r>
        <w:rPr>
          <w:rFonts w:eastAsia="Times New Roman" w:cstheme="minorHAnsi"/>
          <w:b/>
          <w:lang w:val="nl-BE" w:eastAsia="en-GB"/>
        </w:rPr>
        <w:t xml:space="preserve">van </w:t>
      </w:r>
      <w:r w:rsidRPr="00AD56F1">
        <w:rPr>
          <w:rFonts w:eastAsia="Times New Roman" w:cstheme="minorHAnsi"/>
          <w:b/>
          <w:lang w:val="nl-BE" w:eastAsia="en-GB"/>
        </w:rPr>
        <w:t>afgeleide producten bij gebrek aan buitenlandse richtlijnen van goede kwaliteit</w:t>
      </w:r>
      <w:r>
        <w:rPr>
          <w:rFonts w:eastAsia="Times New Roman" w:cstheme="minorHAnsi"/>
          <w:lang w:val="nl-BE" w:eastAsia="en-GB"/>
        </w:rPr>
        <w:t>: e</w:t>
      </w:r>
      <w:r w:rsidRPr="00AD56F1">
        <w:rPr>
          <w:rFonts w:eastAsia="Times New Roman" w:cstheme="minorHAnsi"/>
          <w:lang w:val="nl-BE" w:eastAsia="en-GB"/>
        </w:rPr>
        <w:t xml:space="preserve">r moet dan een Belgische richtlijn worden opgemaakt over een vooraf bepaald onderwerp, op basis van de wetenschappelijke literatuur (dit noemen wij een </w:t>
      </w:r>
      <w:r>
        <w:rPr>
          <w:rFonts w:eastAsia="Times New Roman" w:cstheme="minorHAnsi"/>
          <w:lang w:val="nl-BE" w:eastAsia="en-GB"/>
        </w:rPr>
        <w:t>‘</w:t>
      </w:r>
      <w:r w:rsidRPr="00AD56F1">
        <w:rPr>
          <w:rFonts w:eastAsia="Times New Roman" w:cstheme="minorHAnsi"/>
          <w:b/>
          <w:lang w:val="nl-BE" w:eastAsia="en-GB"/>
        </w:rPr>
        <w:t xml:space="preserve">de </w:t>
      </w:r>
      <w:proofErr w:type="spellStart"/>
      <w:r w:rsidRPr="00AD56F1">
        <w:rPr>
          <w:rFonts w:eastAsia="Times New Roman" w:cstheme="minorHAnsi"/>
          <w:b/>
          <w:lang w:val="nl-BE" w:eastAsia="en-GB"/>
        </w:rPr>
        <w:t>novo</w:t>
      </w:r>
      <w:proofErr w:type="spellEnd"/>
      <w:r>
        <w:rPr>
          <w:rFonts w:eastAsia="Times New Roman" w:cstheme="minorHAnsi"/>
          <w:b/>
          <w:lang w:val="nl-BE" w:eastAsia="en-GB"/>
        </w:rPr>
        <w:t>’</w:t>
      </w:r>
      <w:r w:rsidRPr="00AD56F1">
        <w:rPr>
          <w:rFonts w:eastAsia="Times New Roman" w:cstheme="minorHAnsi"/>
          <w:b/>
          <w:lang w:val="nl-BE" w:eastAsia="en-GB"/>
        </w:rPr>
        <w:t xml:space="preserve"> ontwikkeling</w:t>
      </w:r>
      <w:r w:rsidRPr="00AD56F1">
        <w:rPr>
          <w:rFonts w:eastAsia="Times New Roman" w:cstheme="minorHAnsi"/>
          <w:lang w:val="nl-BE" w:eastAsia="en-GB"/>
        </w:rPr>
        <w:t>)</w:t>
      </w:r>
    </w:p>
    <w:p w14:paraId="69573D55" w14:textId="77777777" w:rsidR="00BA34E0" w:rsidRDefault="00BA34E0" w:rsidP="00BA34E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nl-BE" w:eastAsia="en-GB"/>
        </w:rPr>
      </w:pPr>
      <w:r>
        <w:rPr>
          <w:rFonts w:eastAsia="Times New Roman" w:cstheme="minorHAnsi"/>
          <w:b/>
          <w:lang w:val="nl-BE" w:eastAsia="en-GB"/>
        </w:rPr>
        <w:t>Update</w:t>
      </w:r>
      <w:r w:rsidRPr="00AD56F1">
        <w:rPr>
          <w:rFonts w:eastAsia="Times New Roman" w:cstheme="minorHAnsi"/>
          <w:b/>
          <w:lang w:val="nl-BE" w:eastAsia="en-GB"/>
        </w:rPr>
        <w:t xml:space="preserve"> van </w:t>
      </w:r>
      <w:r>
        <w:rPr>
          <w:rFonts w:eastAsia="Times New Roman" w:cstheme="minorHAnsi"/>
          <w:b/>
          <w:lang w:val="nl-BE" w:eastAsia="en-GB"/>
        </w:rPr>
        <w:t xml:space="preserve">een </w:t>
      </w:r>
      <w:r w:rsidRPr="00AD56F1">
        <w:rPr>
          <w:rFonts w:eastAsia="Times New Roman" w:cstheme="minorHAnsi"/>
          <w:b/>
          <w:lang w:val="nl-BE" w:eastAsia="en-GB"/>
        </w:rPr>
        <w:t xml:space="preserve">bestaande </w:t>
      </w:r>
      <w:r>
        <w:rPr>
          <w:rFonts w:eastAsia="Times New Roman" w:cstheme="minorHAnsi"/>
          <w:b/>
          <w:lang w:val="nl-BE" w:eastAsia="en-GB"/>
        </w:rPr>
        <w:t xml:space="preserve">richtlijn of van afgeleide </w:t>
      </w:r>
      <w:r w:rsidRPr="00AD56F1">
        <w:rPr>
          <w:rFonts w:eastAsia="Times New Roman" w:cstheme="minorHAnsi"/>
          <w:b/>
          <w:lang w:val="nl-BE" w:eastAsia="en-GB"/>
        </w:rPr>
        <w:t>producten</w:t>
      </w:r>
      <w:r>
        <w:rPr>
          <w:rFonts w:eastAsia="Times New Roman" w:cstheme="minorHAnsi"/>
          <w:lang w:val="nl-BE" w:eastAsia="en-GB"/>
        </w:rPr>
        <w:t>: Elk voorstel dient</w:t>
      </w:r>
      <w:r w:rsidRPr="002A7EEC">
        <w:rPr>
          <w:rFonts w:eastAsia="Times New Roman" w:cstheme="minorHAnsi"/>
          <w:lang w:val="nl-BE" w:eastAsia="en-GB"/>
        </w:rPr>
        <w:t xml:space="preserve"> rekening te houden met de kwaliteit van het </w:t>
      </w:r>
      <w:r>
        <w:rPr>
          <w:rFonts w:eastAsia="Times New Roman" w:cstheme="minorHAnsi"/>
          <w:lang w:val="nl-BE" w:eastAsia="en-GB"/>
        </w:rPr>
        <w:t>te updaten</w:t>
      </w:r>
      <w:r w:rsidRPr="002A7EEC">
        <w:rPr>
          <w:rFonts w:eastAsia="Times New Roman" w:cstheme="minorHAnsi"/>
          <w:lang w:val="nl-BE" w:eastAsia="en-GB"/>
        </w:rPr>
        <w:t xml:space="preserve"> product (validatie door CEBAM), het daadwerkelijke</w:t>
      </w:r>
      <w:r w:rsidRPr="00AD56F1">
        <w:rPr>
          <w:rFonts w:eastAsia="Times New Roman" w:cstheme="minorHAnsi"/>
          <w:lang w:val="nl-BE" w:eastAsia="en-GB"/>
        </w:rPr>
        <w:t xml:space="preserve"> gebruik in de praktijk, nieuw </w:t>
      </w:r>
      <w:r>
        <w:rPr>
          <w:rFonts w:eastAsia="Times New Roman" w:cstheme="minorHAnsi"/>
          <w:lang w:val="nl-BE" w:eastAsia="en-GB"/>
        </w:rPr>
        <w:t xml:space="preserve">wetenschappelijk </w:t>
      </w:r>
      <w:r w:rsidRPr="00AD56F1">
        <w:rPr>
          <w:rFonts w:eastAsia="Times New Roman" w:cstheme="minorHAnsi"/>
          <w:lang w:val="nl-BE" w:eastAsia="en-GB"/>
        </w:rPr>
        <w:t xml:space="preserve">bewijs, </w:t>
      </w:r>
      <w:r>
        <w:rPr>
          <w:rFonts w:eastAsia="Times New Roman" w:cstheme="minorHAnsi"/>
          <w:lang w:val="nl-BE" w:eastAsia="en-GB"/>
        </w:rPr>
        <w:t xml:space="preserve">wijzigingen aan </w:t>
      </w:r>
      <w:r w:rsidRPr="00AD56F1">
        <w:rPr>
          <w:rFonts w:eastAsia="Times New Roman" w:cstheme="minorHAnsi"/>
          <w:lang w:val="nl-BE" w:eastAsia="en-GB"/>
        </w:rPr>
        <w:t>het zorgsysteem, enz.</w:t>
      </w:r>
    </w:p>
    <w:p w14:paraId="52D8D8E5" w14:textId="77777777" w:rsidR="00BA34E0" w:rsidRPr="00AD56F1" w:rsidRDefault="00BA34E0" w:rsidP="00BA34E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val="nl-BE" w:eastAsia="en-GB"/>
        </w:rPr>
      </w:pPr>
      <w:r>
        <w:rPr>
          <w:rFonts w:eastAsia="Times New Roman" w:cstheme="minorHAnsi"/>
          <w:b/>
          <w:lang w:val="nl-BE" w:eastAsia="en-GB"/>
        </w:rPr>
        <w:t xml:space="preserve">Implementatie van een </w:t>
      </w:r>
      <w:r w:rsidRPr="00AD56F1">
        <w:rPr>
          <w:rFonts w:eastAsia="Times New Roman" w:cstheme="minorHAnsi"/>
          <w:b/>
          <w:lang w:val="nl-BE" w:eastAsia="en-GB"/>
        </w:rPr>
        <w:t xml:space="preserve">bestaande </w:t>
      </w:r>
      <w:r>
        <w:rPr>
          <w:rFonts w:eastAsia="Times New Roman" w:cstheme="minorHAnsi"/>
          <w:b/>
          <w:lang w:val="nl-BE" w:eastAsia="en-GB"/>
        </w:rPr>
        <w:t xml:space="preserve">richtlijn of van afgeleide </w:t>
      </w:r>
      <w:r w:rsidRPr="00F149F6">
        <w:rPr>
          <w:rFonts w:eastAsia="Times New Roman" w:cstheme="minorHAnsi"/>
          <w:b/>
          <w:lang w:val="nl-BE" w:eastAsia="en-GB"/>
        </w:rPr>
        <w:t>producten</w:t>
      </w:r>
      <w:r w:rsidRPr="00F149F6">
        <w:rPr>
          <w:rFonts w:eastAsia="Times New Roman" w:cstheme="minorHAnsi"/>
          <w:lang w:val="nl-BE" w:eastAsia="en-GB"/>
        </w:rPr>
        <w:t xml:space="preserve">: idealiter </w:t>
      </w:r>
      <w:r>
        <w:rPr>
          <w:rFonts w:eastAsia="Times New Roman" w:cstheme="minorHAnsi"/>
          <w:lang w:val="nl-BE" w:eastAsia="en-GB"/>
        </w:rPr>
        <w:t>wordt</w:t>
      </w:r>
      <w:r w:rsidRPr="00F149F6">
        <w:rPr>
          <w:rFonts w:eastAsia="Times New Roman" w:cstheme="minorHAnsi"/>
          <w:lang w:val="nl-BE" w:eastAsia="en-GB"/>
        </w:rPr>
        <w:t xml:space="preserve"> in de EBP-cyclus </w:t>
      </w:r>
      <w:r>
        <w:rPr>
          <w:rFonts w:eastAsia="Times New Roman" w:cstheme="minorHAnsi"/>
          <w:lang w:val="nl-BE" w:eastAsia="en-GB"/>
        </w:rPr>
        <w:t xml:space="preserve">voor </w:t>
      </w:r>
      <w:r w:rsidRPr="00F149F6">
        <w:rPr>
          <w:rFonts w:eastAsia="Times New Roman" w:cstheme="minorHAnsi"/>
          <w:lang w:val="nl-BE" w:eastAsia="en-GB"/>
        </w:rPr>
        <w:t xml:space="preserve">elk EBP-product </w:t>
      </w:r>
      <w:r>
        <w:rPr>
          <w:rFonts w:eastAsia="Times New Roman" w:cstheme="minorHAnsi"/>
          <w:lang w:val="nl-BE" w:eastAsia="en-GB"/>
        </w:rPr>
        <w:t>e</w:t>
      </w:r>
      <w:r w:rsidRPr="00F149F6">
        <w:rPr>
          <w:rFonts w:eastAsia="Times New Roman" w:cstheme="minorHAnsi"/>
          <w:lang w:val="nl-BE" w:eastAsia="en-GB"/>
        </w:rPr>
        <w:t>en implementatieplan</w:t>
      </w:r>
      <w:r>
        <w:rPr>
          <w:rFonts w:eastAsia="Times New Roman" w:cstheme="minorHAnsi"/>
          <w:lang w:val="nl-BE" w:eastAsia="en-GB"/>
        </w:rPr>
        <w:t xml:space="preserve"> </w:t>
      </w:r>
      <w:r w:rsidRPr="004129C8">
        <w:rPr>
          <w:rFonts w:eastAsia="Times New Roman" w:cstheme="minorHAnsi"/>
          <w:lang w:val="nl-BE" w:eastAsia="en-GB"/>
        </w:rPr>
        <w:t>voorzien (bv</w:t>
      </w:r>
      <w:r>
        <w:rPr>
          <w:rFonts w:eastAsia="Times New Roman" w:cstheme="minorHAnsi"/>
          <w:lang w:val="nl-BE" w:eastAsia="en-GB"/>
        </w:rPr>
        <w:t>.</w:t>
      </w:r>
      <w:r w:rsidRPr="004129C8">
        <w:rPr>
          <w:rFonts w:eastAsia="Times New Roman" w:cstheme="minorHAnsi"/>
          <w:lang w:val="nl-BE" w:eastAsia="en-GB"/>
        </w:rPr>
        <w:t xml:space="preserve"> opleid</w:t>
      </w:r>
      <w:r>
        <w:rPr>
          <w:rFonts w:eastAsia="Times New Roman" w:cstheme="minorHAnsi"/>
          <w:lang w:val="nl-BE" w:eastAsia="en-GB"/>
        </w:rPr>
        <w:t xml:space="preserve">en </w:t>
      </w:r>
      <w:r w:rsidRPr="004129C8">
        <w:rPr>
          <w:rFonts w:eastAsia="Times New Roman" w:cstheme="minorHAnsi"/>
          <w:lang w:val="nl-BE" w:eastAsia="en-GB"/>
        </w:rPr>
        <w:t xml:space="preserve">van zorgverleners). De beschikbare middelen voor implementatie zijn echter beperkt, waardoor ook hier een </w:t>
      </w:r>
      <w:proofErr w:type="spellStart"/>
      <w:r w:rsidRPr="004129C8">
        <w:rPr>
          <w:rFonts w:eastAsia="Times New Roman" w:cstheme="minorHAnsi"/>
          <w:lang w:val="nl-BE" w:eastAsia="en-GB"/>
        </w:rPr>
        <w:t>prioritisering</w:t>
      </w:r>
      <w:proofErr w:type="spellEnd"/>
      <w:r w:rsidRPr="004129C8">
        <w:rPr>
          <w:rFonts w:eastAsia="Times New Roman" w:cstheme="minorHAnsi"/>
          <w:lang w:val="nl-BE" w:eastAsia="en-GB"/>
        </w:rPr>
        <w:t xml:space="preserve"> nodig kan zijn. Bepaalde richtlijnen zijn namelijk</w:t>
      </w:r>
      <w:r w:rsidRPr="00F149F6">
        <w:rPr>
          <w:rFonts w:eastAsia="Times New Roman" w:cstheme="minorHAnsi"/>
          <w:lang w:val="nl-BE" w:eastAsia="en-GB"/>
        </w:rPr>
        <w:t xml:space="preserve"> bijzonder moeilijk </w:t>
      </w:r>
      <w:r>
        <w:rPr>
          <w:rFonts w:eastAsia="Times New Roman" w:cstheme="minorHAnsi"/>
          <w:lang w:val="nl-BE" w:eastAsia="en-GB"/>
        </w:rPr>
        <w:t xml:space="preserve">om </w:t>
      </w:r>
      <w:r w:rsidRPr="00F149F6">
        <w:rPr>
          <w:rFonts w:eastAsia="Times New Roman" w:cstheme="minorHAnsi"/>
          <w:lang w:val="nl-BE" w:eastAsia="en-GB"/>
        </w:rPr>
        <w:t xml:space="preserve">in de praktijk </w:t>
      </w:r>
      <w:r>
        <w:rPr>
          <w:rFonts w:eastAsia="Times New Roman" w:cstheme="minorHAnsi"/>
          <w:lang w:val="nl-BE" w:eastAsia="en-GB"/>
        </w:rPr>
        <w:t>in te voeren</w:t>
      </w:r>
      <w:r w:rsidRPr="00F149F6">
        <w:rPr>
          <w:rFonts w:eastAsia="Times New Roman" w:cstheme="minorHAnsi"/>
          <w:lang w:val="nl-BE" w:eastAsia="en-GB"/>
        </w:rPr>
        <w:t xml:space="preserve"> (</w:t>
      </w:r>
      <w:r>
        <w:rPr>
          <w:rFonts w:eastAsia="Times New Roman" w:cstheme="minorHAnsi"/>
          <w:lang w:val="nl-BE" w:eastAsia="en-GB"/>
        </w:rPr>
        <w:t>bv.</w:t>
      </w:r>
      <w:r w:rsidRPr="00F149F6">
        <w:rPr>
          <w:rFonts w:eastAsia="Times New Roman" w:cstheme="minorHAnsi"/>
          <w:lang w:val="nl-BE" w:eastAsia="en-GB"/>
        </w:rPr>
        <w:t xml:space="preserve"> omdat </w:t>
      </w:r>
      <w:r>
        <w:rPr>
          <w:rFonts w:eastAsia="Times New Roman" w:cstheme="minorHAnsi"/>
          <w:lang w:val="nl-BE" w:eastAsia="en-GB"/>
        </w:rPr>
        <w:t xml:space="preserve">de </w:t>
      </w:r>
      <w:r w:rsidRPr="00F149F6">
        <w:rPr>
          <w:rFonts w:eastAsia="Times New Roman" w:cstheme="minorHAnsi"/>
          <w:lang w:val="nl-BE" w:eastAsia="en-GB"/>
        </w:rPr>
        <w:t xml:space="preserve">gevraagde </w:t>
      </w:r>
      <w:r>
        <w:rPr>
          <w:rFonts w:eastAsia="Times New Roman" w:cstheme="minorHAnsi"/>
          <w:lang w:val="nl-BE" w:eastAsia="en-GB"/>
        </w:rPr>
        <w:t>aanpassingen</w:t>
      </w:r>
      <w:r w:rsidRPr="00F149F6">
        <w:rPr>
          <w:rFonts w:eastAsia="Times New Roman" w:cstheme="minorHAnsi"/>
          <w:lang w:val="nl-BE" w:eastAsia="en-GB"/>
        </w:rPr>
        <w:t xml:space="preserve"> erg belangrijk </w:t>
      </w:r>
      <w:r>
        <w:rPr>
          <w:rFonts w:eastAsia="Times New Roman" w:cstheme="minorHAnsi"/>
          <w:lang w:val="nl-BE" w:eastAsia="en-GB"/>
        </w:rPr>
        <w:t>zijn</w:t>
      </w:r>
      <w:r w:rsidRPr="00F149F6">
        <w:rPr>
          <w:rFonts w:eastAsia="Times New Roman" w:cstheme="minorHAnsi"/>
          <w:lang w:val="nl-BE" w:eastAsia="en-GB"/>
        </w:rPr>
        <w:t xml:space="preserve">, organisatorische </w:t>
      </w:r>
      <w:r>
        <w:rPr>
          <w:rFonts w:eastAsia="Times New Roman" w:cstheme="minorHAnsi"/>
          <w:lang w:val="nl-BE" w:eastAsia="en-GB"/>
        </w:rPr>
        <w:t>belemmeringen</w:t>
      </w:r>
      <w:r w:rsidRPr="00F149F6">
        <w:rPr>
          <w:rFonts w:eastAsia="Times New Roman" w:cstheme="minorHAnsi"/>
          <w:lang w:val="nl-BE" w:eastAsia="en-GB"/>
        </w:rPr>
        <w:t xml:space="preserve">...). Ze kunnen daarom een specifieke implementatiestrategie vereisen. </w:t>
      </w:r>
      <w:r>
        <w:rPr>
          <w:rFonts w:eastAsia="Times New Roman" w:cstheme="minorHAnsi"/>
          <w:lang w:val="nl-BE" w:eastAsia="en-GB"/>
        </w:rPr>
        <w:t>In dat geval moet duidelijk worden vermeld om</w:t>
      </w:r>
      <w:r w:rsidRPr="00125319">
        <w:rPr>
          <w:rFonts w:eastAsia="Times New Roman" w:cstheme="minorHAnsi"/>
          <w:lang w:val="nl-BE" w:eastAsia="en-GB"/>
        </w:rPr>
        <w:t xml:space="preserve"> welke richtlijn of ander EBP-product </w:t>
      </w:r>
      <w:r>
        <w:rPr>
          <w:rFonts w:eastAsia="Times New Roman" w:cstheme="minorHAnsi"/>
          <w:lang w:val="nl-BE" w:eastAsia="en-GB"/>
        </w:rPr>
        <w:t>het gaat</w:t>
      </w:r>
      <w:r w:rsidRPr="00125319">
        <w:rPr>
          <w:rFonts w:eastAsia="Times New Roman" w:cstheme="minorHAnsi"/>
          <w:lang w:val="nl-BE" w:eastAsia="en-GB"/>
        </w:rPr>
        <w:t>. Deze moet recent gevalideerd zijn door CEBAM of een door CEBAM</w:t>
      </w:r>
      <w:r>
        <w:rPr>
          <w:rFonts w:eastAsia="Times New Roman" w:cstheme="minorHAnsi"/>
          <w:lang w:val="nl-BE" w:eastAsia="en-GB"/>
        </w:rPr>
        <w:t xml:space="preserve"> geaccrediteerde bron (bv. </w:t>
      </w:r>
      <w:proofErr w:type="spellStart"/>
      <w:r>
        <w:rPr>
          <w:rFonts w:eastAsia="Times New Roman" w:cstheme="minorHAnsi"/>
          <w:lang w:val="nl-BE" w:eastAsia="en-GB"/>
        </w:rPr>
        <w:t>Duodecim</w:t>
      </w:r>
      <w:proofErr w:type="spellEnd"/>
      <w:r w:rsidRPr="00F149F6">
        <w:rPr>
          <w:rFonts w:eastAsia="Times New Roman" w:cstheme="minorHAnsi"/>
          <w:lang w:val="nl-BE" w:eastAsia="en-GB"/>
        </w:rPr>
        <w:t>).</w:t>
      </w:r>
    </w:p>
    <w:p w14:paraId="09B23E2A" w14:textId="77777777" w:rsidR="002E25A3" w:rsidRPr="000C23FC" w:rsidRDefault="002E25A3" w:rsidP="002E25A3">
      <w:pPr>
        <w:pStyle w:val="Paragraphedeliste"/>
        <w:spacing w:after="0" w:line="240" w:lineRule="auto"/>
        <w:jc w:val="both"/>
        <w:rPr>
          <w:rFonts w:eastAsia="Times New Roman" w:cstheme="minorHAnsi"/>
          <w:sz w:val="21"/>
          <w:szCs w:val="21"/>
          <w:lang w:val="fr-BE" w:eastAsia="en-GB"/>
        </w:rPr>
      </w:pPr>
    </w:p>
    <w:p w14:paraId="158C9E6A" w14:textId="6D8D198B" w:rsidR="0033546E" w:rsidRPr="002E0CE0" w:rsidRDefault="00FB5BF1" w:rsidP="002E66C4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en-GB"/>
        </w:rPr>
      </w:pPr>
      <w:r w:rsidRPr="00DF51E8">
        <w:rPr>
          <w:rFonts w:cstheme="minorHAnsi"/>
          <w:b/>
          <w:color w:val="865AFA" w:themeColor="text2"/>
        </w:rPr>
        <w:t xml:space="preserve">In de tweede stap </w:t>
      </w:r>
      <w:r w:rsidR="002E0CE0">
        <w:rPr>
          <w:rFonts w:eastAsia="Times New Roman" w:cstheme="minorHAnsi"/>
          <w:lang w:eastAsia="en-GB"/>
        </w:rPr>
        <w:t>wordt nagegaan of</w:t>
      </w:r>
      <w:r w:rsidR="002E0CE0" w:rsidRPr="00CD38DF">
        <w:rPr>
          <w:rFonts w:eastAsia="Times New Roman" w:cstheme="minorHAnsi"/>
          <w:lang w:eastAsia="en-GB"/>
        </w:rPr>
        <w:t xml:space="preserve"> de voorgestelde </w:t>
      </w:r>
      <w:r w:rsidR="002E0CE0">
        <w:rPr>
          <w:rFonts w:eastAsia="Times New Roman" w:cstheme="minorHAnsi"/>
          <w:lang w:eastAsia="en-GB"/>
        </w:rPr>
        <w:t>project</w:t>
      </w:r>
      <w:r w:rsidR="002E0CE0" w:rsidRPr="00CD38DF">
        <w:rPr>
          <w:rFonts w:eastAsia="Times New Roman" w:cstheme="minorHAnsi"/>
          <w:lang w:eastAsia="en-GB"/>
        </w:rPr>
        <w:t xml:space="preserve">en </w:t>
      </w:r>
      <w:r w:rsidR="002E0CE0">
        <w:rPr>
          <w:rFonts w:eastAsia="Times New Roman" w:cstheme="minorHAnsi"/>
          <w:lang w:eastAsia="en-GB"/>
        </w:rPr>
        <w:t>beantwoorden aan de</w:t>
      </w:r>
      <w:r w:rsidR="002E0CE0" w:rsidRPr="00CD38DF">
        <w:rPr>
          <w:rFonts w:eastAsia="Times New Roman" w:cstheme="minorHAnsi"/>
          <w:lang w:eastAsia="en-GB"/>
        </w:rPr>
        <w:t xml:space="preserve"> vooraf </w:t>
      </w:r>
      <w:r w:rsidR="002E0CE0">
        <w:rPr>
          <w:rFonts w:eastAsia="Times New Roman" w:cstheme="minorHAnsi"/>
          <w:lang w:eastAsia="en-GB"/>
        </w:rPr>
        <w:t>vastgelegde</w:t>
      </w:r>
      <w:r w:rsidR="002E0CE0" w:rsidRPr="00CD38DF">
        <w:rPr>
          <w:rFonts w:eastAsia="Times New Roman" w:cstheme="minorHAnsi"/>
          <w:lang w:eastAsia="en-GB"/>
        </w:rPr>
        <w:t xml:space="preserve"> </w:t>
      </w:r>
      <w:r w:rsidR="002E0CE0" w:rsidRPr="00125319">
        <w:rPr>
          <w:rFonts w:eastAsia="Times New Roman" w:cstheme="minorHAnsi"/>
          <w:lang w:eastAsia="en-GB"/>
        </w:rPr>
        <w:t xml:space="preserve">criteria (zie </w:t>
      </w:r>
      <w:r w:rsidR="002E0CE0">
        <w:rPr>
          <w:rFonts w:eastAsia="Times New Roman" w:cstheme="minorHAnsi"/>
          <w:lang w:eastAsia="en-GB"/>
        </w:rPr>
        <w:t>luik</w:t>
      </w:r>
      <w:r w:rsidR="002E0CE0" w:rsidRPr="00125319">
        <w:rPr>
          <w:rFonts w:eastAsia="Times New Roman" w:cstheme="minorHAnsi"/>
          <w:lang w:eastAsia="en-GB"/>
        </w:rPr>
        <w:t xml:space="preserve"> </w:t>
      </w:r>
      <w:r w:rsidR="002E0CE0">
        <w:rPr>
          <w:rFonts w:eastAsia="Times New Roman" w:cstheme="minorHAnsi"/>
          <w:lang w:eastAsia="en-GB"/>
        </w:rPr>
        <w:t>2</w:t>
      </w:r>
      <w:r w:rsidR="002E0CE0" w:rsidRPr="00125319">
        <w:rPr>
          <w:rFonts w:eastAsia="Times New Roman" w:cstheme="minorHAnsi"/>
          <w:lang w:eastAsia="en-GB"/>
        </w:rPr>
        <w:t>), indien mogelijk</w:t>
      </w:r>
      <w:r w:rsidR="002E0CE0" w:rsidRPr="00CD38DF">
        <w:rPr>
          <w:rFonts w:eastAsia="Times New Roman" w:cstheme="minorHAnsi"/>
          <w:lang w:eastAsia="en-GB"/>
        </w:rPr>
        <w:t xml:space="preserve">, op basis van objectieve gegevens uit nationale en internationale bronnen. Het is daarom </w:t>
      </w:r>
      <w:r w:rsidR="002E0CE0">
        <w:rPr>
          <w:rFonts w:eastAsia="Times New Roman" w:cstheme="minorHAnsi"/>
          <w:lang w:eastAsia="en-GB"/>
        </w:rPr>
        <w:t>zeer</w:t>
      </w:r>
      <w:r w:rsidR="002E0CE0" w:rsidRPr="00CD38DF">
        <w:rPr>
          <w:rFonts w:eastAsia="Times New Roman" w:cstheme="minorHAnsi"/>
          <w:lang w:eastAsia="en-GB"/>
        </w:rPr>
        <w:t xml:space="preserve"> belang</w:t>
      </w:r>
      <w:r w:rsidR="002E0CE0">
        <w:rPr>
          <w:rFonts w:eastAsia="Times New Roman" w:cstheme="minorHAnsi"/>
          <w:lang w:eastAsia="en-GB"/>
        </w:rPr>
        <w:t>rijk</w:t>
      </w:r>
      <w:r w:rsidR="002E0CE0" w:rsidRPr="00CD38DF">
        <w:rPr>
          <w:rFonts w:eastAsia="Times New Roman" w:cstheme="minorHAnsi"/>
          <w:lang w:eastAsia="en-GB"/>
        </w:rPr>
        <w:t xml:space="preserve"> </w:t>
      </w:r>
      <w:r w:rsidR="002E0CE0">
        <w:rPr>
          <w:rFonts w:eastAsia="Times New Roman" w:cstheme="minorHAnsi"/>
          <w:lang w:eastAsia="en-GB"/>
        </w:rPr>
        <w:t>het voorstel door zoveel mogelijk argumenten wordt ondersteund.</w:t>
      </w:r>
    </w:p>
    <w:sectPr w:rsidR="0033546E" w:rsidRPr="002E0CE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0321" w14:textId="77777777" w:rsidR="000848C0" w:rsidRDefault="000848C0" w:rsidP="002E25A3">
      <w:pPr>
        <w:spacing w:after="0" w:line="240" w:lineRule="auto"/>
      </w:pPr>
      <w:r>
        <w:separator/>
      </w:r>
    </w:p>
  </w:endnote>
  <w:endnote w:type="continuationSeparator" w:id="0">
    <w:p w14:paraId="5F859E02" w14:textId="77777777" w:rsidR="000848C0" w:rsidRDefault="000848C0" w:rsidP="002E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 ExtraBold">
    <w:panose1 w:val="000009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9DC0" w14:textId="615B93E8" w:rsidR="00D75916" w:rsidRPr="00D75916" w:rsidRDefault="00896A95" w:rsidP="008F6A5C">
    <w:pPr>
      <w:pStyle w:val="Pieddepage"/>
      <w:jc w:val="center"/>
      <w:rPr>
        <w:rFonts w:ascii="Poppins" w:hAnsi="Poppins" w:cs="Poppins"/>
        <w:b/>
        <w:bCs/>
        <w:color w:val="865AFA" w:themeColor="text2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8FE17A2" wp14:editId="57B7466D">
          <wp:simplePos x="0" y="0"/>
          <wp:positionH relativeFrom="margin">
            <wp:align>left</wp:align>
          </wp:positionH>
          <wp:positionV relativeFrom="line">
            <wp:align>center</wp:align>
          </wp:positionV>
          <wp:extent cx="1260000" cy="568800"/>
          <wp:effectExtent l="0" t="0" r="0" b="3175"/>
          <wp:wrapSquare wrapText="bothSides"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445"/>
                  <a:stretch/>
                </pic:blipFill>
                <pic:spPr bwMode="auto">
                  <a:xfrm>
                    <a:off x="0" y="0"/>
                    <a:ext cx="12600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900736710"/>
        <w:docPartObj>
          <w:docPartGallery w:val="Page Numbers (Bottom of Page)"/>
          <w:docPartUnique/>
        </w:docPartObj>
      </w:sdtPr>
      <w:sdtEndPr>
        <w:rPr>
          <w:rFonts w:ascii="Poppins" w:hAnsi="Poppins" w:cs="Poppins"/>
          <w:b/>
          <w:bCs/>
          <w:color w:val="865AFA" w:themeColor="text2"/>
          <w:sz w:val="20"/>
          <w:szCs w:val="20"/>
        </w:rPr>
      </w:sdtEndPr>
      <w:sdtContent>
        <w:r w:rsidR="008F6A5C">
          <w:rPr>
            <w:noProof/>
            <w:color w:val="865AFA"/>
          </w:rPr>
          <w:drawing>
            <wp:anchor distT="0" distB="0" distL="114300" distR="114300" simplePos="0" relativeHeight="251662336" behindDoc="0" locked="0" layoutInCell="1" allowOverlap="1" wp14:anchorId="11461EAD" wp14:editId="2D15A588">
              <wp:simplePos x="0" y="0"/>
              <wp:positionH relativeFrom="margin">
                <wp:align>right</wp:align>
              </wp:positionH>
              <wp:positionV relativeFrom="line">
                <wp:align>center</wp:align>
              </wp:positionV>
              <wp:extent cx="1843200" cy="723600"/>
              <wp:effectExtent l="0" t="0" r="5080" b="635"/>
              <wp:wrapSquare wrapText="bothSides"/>
              <wp:docPr id="10" name="Imag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3513" t="24085" r="3672" b="24337"/>
                      <a:stretch/>
                    </pic:blipFill>
                    <pic:spPr bwMode="auto">
                      <a:xfrm>
                        <a:off x="0" y="0"/>
                        <a:ext cx="1843200" cy="72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D75916">
          <w:rPr>
            <w:rFonts w:ascii="Poppins" w:hAnsi="Poppins" w:cs="Poppins"/>
            <w:b/>
            <w:bCs/>
            <w:color w:val="865AFA" w:themeColor="text2"/>
            <w:sz w:val="20"/>
            <w:szCs w:val="20"/>
          </w:rPr>
          <w:fldChar w:fldCharType="begin"/>
        </w:r>
        <w:r w:rsidRPr="00D75916">
          <w:rPr>
            <w:rFonts w:ascii="Poppins" w:hAnsi="Poppins" w:cs="Poppins"/>
            <w:b/>
            <w:bCs/>
            <w:color w:val="865AFA" w:themeColor="text2"/>
            <w:sz w:val="20"/>
            <w:szCs w:val="20"/>
          </w:rPr>
          <w:instrText>PAGE   \* MERGEFORMAT</w:instrText>
        </w:r>
        <w:r w:rsidRPr="00D75916">
          <w:rPr>
            <w:rFonts w:ascii="Poppins" w:hAnsi="Poppins" w:cs="Poppins"/>
            <w:b/>
            <w:bCs/>
            <w:color w:val="865AFA" w:themeColor="text2"/>
            <w:sz w:val="20"/>
            <w:szCs w:val="20"/>
          </w:rPr>
          <w:fldChar w:fldCharType="separate"/>
        </w:r>
        <w:r w:rsidRPr="00D75916">
          <w:rPr>
            <w:rFonts w:ascii="Poppins" w:hAnsi="Poppins" w:cs="Poppins"/>
            <w:b/>
            <w:bCs/>
            <w:color w:val="865AFA" w:themeColor="text2"/>
            <w:sz w:val="20"/>
            <w:szCs w:val="20"/>
            <w:lang w:val="fr-FR"/>
          </w:rPr>
          <w:t>2</w:t>
        </w:r>
        <w:r w:rsidRPr="00D75916">
          <w:rPr>
            <w:rFonts w:ascii="Poppins" w:hAnsi="Poppins" w:cs="Poppins"/>
            <w:b/>
            <w:bCs/>
            <w:color w:val="865AFA" w:themeColor="text2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EDF0F" w14:textId="77777777" w:rsidR="000848C0" w:rsidRDefault="000848C0" w:rsidP="002E25A3">
      <w:pPr>
        <w:spacing w:after="0" w:line="240" w:lineRule="auto"/>
      </w:pPr>
      <w:r>
        <w:separator/>
      </w:r>
    </w:p>
  </w:footnote>
  <w:footnote w:type="continuationSeparator" w:id="0">
    <w:p w14:paraId="49E08CBD" w14:textId="77777777" w:rsidR="000848C0" w:rsidRDefault="000848C0" w:rsidP="002E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4C6"/>
    <w:multiLevelType w:val="hybridMultilevel"/>
    <w:tmpl w:val="E270A076"/>
    <w:lvl w:ilvl="0" w:tplc="3EE2EE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A78A2"/>
    <w:multiLevelType w:val="hybridMultilevel"/>
    <w:tmpl w:val="F0882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A50A3A"/>
    <w:multiLevelType w:val="hybridMultilevel"/>
    <w:tmpl w:val="788891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2E589C"/>
    <w:multiLevelType w:val="hybridMultilevel"/>
    <w:tmpl w:val="56F8D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03DC0"/>
    <w:multiLevelType w:val="hybridMultilevel"/>
    <w:tmpl w:val="6E1C9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487C46"/>
    <w:multiLevelType w:val="hybridMultilevel"/>
    <w:tmpl w:val="D736F03A"/>
    <w:lvl w:ilvl="0" w:tplc="E02EC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51C31"/>
    <w:multiLevelType w:val="hybridMultilevel"/>
    <w:tmpl w:val="9E28E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611ED2"/>
    <w:multiLevelType w:val="hybridMultilevel"/>
    <w:tmpl w:val="F2703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97359D"/>
    <w:multiLevelType w:val="hybridMultilevel"/>
    <w:tmpl w:val="EE20DCEA"/>
    <w:lvl w:ilvl="0" w:tplc="E02EC3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92457"/>
    <w:multiLevelType w:val="hybridMultilevel"/>
    <w:tmpl w:val="214CD440"/>
    <w:lvl w:ilvl="0" w:tplc="629673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A3"/>
    <w:rsid w:val="000848C0"/>
    <w:rsid w:val="000C23FC"/>
    <w:rsid w:val="000C4A99"/>
    <w:rsid w:val="00114615"/>
    <w:rsid w:val="0012698B"/>
    <w:rsid w:val="00167ECB"/>
    <w:rsid w:val="001A532C"/>
    <w:rsid w:val="001F3A59"/>
    <w:rsid w:val="00217299"/>
    <w:rsid w:val="0023696B"/>
    <w:rsid w:val="00260E19"/>
    <w:rsid w:val="00286B50"/>
    <w:rsid w:val="00291182"/>
    <w:rsid w:val="002A286F"/>
    <w:rsid w:val="002B6983"/>
    <w:rsid w:val="002E0CE0"/>
    <w:rsid w:val="002E25A3"/>
    <w:rsid w:val="002E66C4"/>
    <w:rsid w:val="00302327"/>
    <w:rsid w:val="00305732"/>
    <w:rsid w:val="0033546E"/>
    <w:rsid w:val="00376B9B"/>
    <w:rsid w:val="00382944"/>
    <w:rsid w:val="003B084B"/>
    <w:rsid w:val="003F46D6"/>
    <w:rsid w:val="00422C36"/>
    <w:rsid w:val="00447E3E"/>
    <w:rsid w:val="004506B1"/>
    <w:rsid w:val="00455E4C"/>
    <w:rsid w:val="0046239E"/>
    <w:rsid w:val="00496ED1"/>
    <w:rsid w:val="004B7B5A"/>
    <w:rsid w:val="004C4540"/>
    <w:rsid w:val="004D4FCF"/>
    <w:rsid w:val="00522AAB"/>
    <w:rsid w:val="00526B50"/>
    <w:rsid w:val="0053005D"/>
    <w:rsid w:val="00563226"/>
    <w:rsid w:val="005D60E0"/>
    <w:rsid w:val="005E2A52"/>
    <w:rsid w:val="00656CEC"/>
    <w:rsid w:val="006933EC"/>
    <w:rsid w:val="0072224A"/>
    <w:rsid w:val="007548BC"/>
    <w:rsid w:val="007A615E"/>
    <w:rsid w:val="007F4019"/>
    <w:rsid w:val="008229EF"/>
    <w:rsid w:val="00826240"/>
    <w:rsid w:val="00846041"/>
    <w:rsid w:val="008559C1"/>
    <w:rsid w:val="00894577"/>
    <w:rsid w:val="00896A95"/>
    <w:rsid w:val="008C7509"/>
    <w:rsid w:val="008E00C0"/>
    <w:rsid w:val="008F6A5C"/>
    <w:rsid w:val="00987A84"/>
    <w:rsid w:val="009A7931"/>
    <w:rsid w:val="009E0EBE"/>
    <w:rsid w:val="009E1F1E"/>
    <w:rsid w:val="00A30D05"/>
    <w:rsid w:val="00A537BB"/>
    <w:rsid w:val="00AA3DE9"/>
    <w:rsid w:val="00AD5495"/>
    <w:rsid w:val="00B03D68"/>
    <w:rsid w:val="00B21CCE"/>
    <w:rsid w:val="00B65D0A"/>
    <w:rsid w:val="00B82BF4"/>
    <w:rsid w:val="00B9622D"/>
    <w:rsid w:val="00B979C7"/>
    <w:rsid w:val="00BA34E0"/>
    <w:rsid w:val="00BA7DEE"/>
    <w:rsid w:val="00BC4C6E"/>
    <w:rsid w:val="00BE0646"/>
    <w:rsid w:val="00C45244"/>
    <w:rsid w:val="00C70EF4"/>
    <w:rsid w:val="00CA7313"/>
    <w:rsid w:val="00CC2FDF"/>
    <w:rsid w:val="00CF6F71"/>
    <w:rsid w:val="00D16658"/>
    <w:rsid w:val="00D51C1A"/>
    <w:rsid w:val="00D51F1F"/>
    <w:rsid w:val="00DD4923"/>
    <w:rsid w:val="00DF5051"/>
    <w:rsid w:val="00DF51E8"/>
    <w:rsid w:val="00E12205"/>
    <w:rsid w:val="00E34CF1"/>
    <w:rsid w:val="00E953E2"/>
    <w:rsid w:val="00ED6883"/>
    <w:rsid w:val="00EE3C7E"/>
    <w:rsid w:val="00EF32E1"/>
    <w:rsid w:val="00F41431"/>
    <w:rsid w:val="00F4295C"/>
    <w:rsid w:val="00F72FBA"/>
    <w:rsid w:val="00FA1C6E"/>
    <w:rsid w:val="00FA49EE"/>
    <w:rsid w:val="00FB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2F60C"/>
  <w15:chartTrackingRefBased/>
  <w15:docId w15:val="{DC13665D-9938-4DF8-8F3D-E255BF04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25A3"/>
    <w:rPr>
      <w:color w:val="0563C1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2E25A3"/>
    <w:pPr>
      <w:ind w:left="720"/>
      <w:contextualSpacing/>
    </w:pPr>
    <w:rPr>
      <w:lang w:val="en-GB"/>
    </w:rPr>
  </w:style>
  <w:style w:type="table" w:styleId="TableauGrille6Couleur-Accentuation5">
    <w:name w:val="Grid Table 6 Colorful Accent 5"/>
    <w:basedOn w:val="TableauNormal"/>
    <w:uiPriority w:val="51"/>
    <w:rsid w:val="002E25A3"/>
    <w:pPr>
      <w:spacing w:after="0" w:line="240" w:lineRule="auto"/>
    </w:pPr>
    <w:rPr>
      <w:rFonts w:ascii="Poppins" w:hAnsi="Poppins"/>
      <w:sz w:val="20"/>
      <w:lang w:val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ParagraphedelisteCar">
    <w:name w:val="Paragraphe de liste Car"/>
    <w:basedOn w:val="Policepardfaut"/>
    <w:link w:val="Paragraphedeliste"/>
    <w:uiPriority w:val="34"/>
    <w:rsid w:val="002E25A3"/>
    <w:rPr>
      <w:lang w:val="en-GB"/>
    </w:rPr>
  </w:style>
  <w:style w:type="table" w:customStyle="1" w:styleId="KCETableStyle1">
    <w:name w:val="KCE Table Style 1"/>
    <w:basedOn w:val="TableauNormal"/>
    <w:uiPriority w:val="99"/>
    <w:rsid w:val="00DD4923"/>
    <w:pPr>
      <w:spacing w:before="60" w:after="60" w:line="240" w:lineRule="auto"/>
    </w:pPr>
    <w:rPr>
      <w:sz w:val="20"/>
    </w:rPr>
    <w:tblPr>
      <w:tblBorders>
        <w:top w:val="single" w:sz="4" w:space="0" w:color="865AFA" w:themeColor="text2"/>
        <w:bottom w:val="single" w:sz="4" w:space="0" w:color="865AFA" w:themeColor="text2"/>
        <w:insideH w:val="single" w:sz="4" w:space="0" w:color="865AFA" w:themeColor="text2"/>
      </w:tblBorders>
    </w:tblPr>
    <w:tblStylePr w:type="firstRow">
      <w:pPr>
        <w:wordWrap/>
        <w:spacing w:beforeLines="0" w:beforeAutospacing="0" w:afterLines="60" w:afterAutospacing="0"/>
      </w:pPr>
      <w:rPr>
        <w:b/>
        <w:color w:val="FFFFFF"/>
        <w:sz w:val="20"/>
      </w:rPr>
      <w:tblPr/>
      <w:tcPr>
        <w:shd w:val="clear" w:color="auto" w:fill="4472C4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styleId="Pieddepage">
    <w:name w:val="footer"/>
    <w:basedOn w:val="Normal"/>
    <w:link w:val="PieddepageCar"/>
    <w:uiPriority w:val="99"/>
    <w:unhideWhenUsed/>
    <w:rsid w:val="002E25A3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PieddepageCar">
    <w:name w:val="Pied de page Car"/>
    <w:basedOn w:val="Policepardfaut"/>
    <w:link w:val="Pieddepage"/>
    <w:uiPriority w:val="99"/>
    <w:rsid w:val="002E25A3"/>
    <w:rPr>
      <w:lang w:val="en-GB"/>
    </w:rPr>
  </w:style>
  <w:style w:type="paragraph" w:styleId="En-tte">
    <w:name w:val="header"/>
    <w:basedOn w:val="Normal"/>
    <w:link w:val="En-tteCar"/>
    <w:uiPriority w:val="99"/>
    <w:unhideWhenUsed/>
    <w:rsid w:val="002E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25A3"/>
  </w:style>
  <w:style w:type="character" w:styleId="Mentionnonrsolue">
    <w:name w:val="Unresolved Mention"/>
    <w:basedOn w:val="Policepardfaut"/>
    <w:uiPriority w:val="99"/>
    <w:semiHidden/>
    <w:unhideWhenUsed/>
    <w:rsid w:val="00167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agreetrust.org/resource-centre/agree-reporting-check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Personnalisé Evikey">
      <a:dk1>
        <a:sysClr val="windowText" lastClr="000000"/>
      </a:dk1>
      <a:lt1>
        <a:sysClr val="window" lastClr="FFFFFF"/>
      </a:lt1>
      <a:dk2>
        <a:srgbClr val="865AFA"/>
      </a:dk2>
      <a:lt2>
        <a:srgbClr val="00E6AA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00"/>
      </a:hlink>
      <a:folHlink>
        <a:srgbClr val="000000"/>
      </a:folHlink>
    </a:clrScheme>
    <a:fontScheme name="Personnalisé Evikey">
      <a:majorFont>
        <a:latin typeface="Poppins ExtraBold"/>
        <a:ea typeface=""/>
        <a:cs typeface=""/>
      </a:majorFont>
      <a:minorFont>
        <a:latin typeface="Poppi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2022495-a5cd-4c9e-9462-0374e220bd41">
      <Terms xmlns="http://schemas.microsoft.com/office/infopath/2007/PartnerControls"/>
    </lcf76f155ced4ddcb4097134ff3c332f>
    <TaxCatchAll xmlns="9404412c-b3d1-46b5-8071-1b789d9da9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C8897E5C6934EA88E08CB87D9ABE0" ma:contentTypeVersion="13" ma:contentTypeDescription="Crée un document." ma:contentTypeScope="" ma:versionID="aa001e08e95613cda52bd2143220f234">
  <xsd:schema xmlns:xsd="http://www.w3.org/2001/XMLSchema" xmlns:xs="http://www.w3.org/2001/XMLSchema" xmlns:p="http://schemas.microsoft.com/office/2006/metadata/properties" xmlns:ns2="52022495-a5cd-4c9e-9462-0374e220bd41" xmlns:ns3="9404412c-b3d1-46b5-8071-1b789d9da9b0" targetNamespace="http://schemas.microsoft.com/office/2006/metadata/properties" ma:root="true" ma:fieldsID="b9dc12cd8109cf4f67ecf0b43d2cb8cc" ns2:_="" ns3:_="">
    <xsd:import namespace="52022495-a5cd-4c9e-9462-0374e220bd41"/>
    <xsd:import namespace="9404412c-b3d1-46b5-8071-1b789d9da9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22495-a5cd-4c9e-9462-0374e220b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98c7f380-c8a0-4fce-9c85-c8634265bc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4412c-b3d1-46b5-8071-1b789d9da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e593410-07cb-402f-990a-86e98cb0c9d9}" ma:internalName="TaxCatchAll" ma:showField="CatchAllData" ma:web="9404412c-b3d1-46b5-8071-1b789d9da9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EFC91-2B9D-4CA5-A4FB-650647290169}">
  <ds:schemaRefs>
    <ds:schemaRef ds:uri="http://schemas.microsoft.com/office/2006/metadata/properties"/>
    <ds:schemaRef ds:uri="http://schemas.microsoft.com/office/infopath/2007/PartnerControls"/>
    <ds:schemaRef ds:uri="52022495-a5cd-4c9e-9462-0374e220bd41"/>
    <ds:schemaRef ds:uri="9404412c-b3d1-46b5-8071-1b789d9da9b0"/>
  </ds:schemaRefs>
</ds:datastoreItem>
</file>

<file path=customXml/itemProps2.xml><?xml version="1.0" encoding="utf-8"?>
<ds:datastoreItem xmlns:ds="http://schemas.openxmlformats.org/officeDocument/2006/customXml" ds:itemID="{9FC84AE1-0E86-4A59-99C2-B99B8BC48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FADAD-5D9A-4530-8BC3-7DFA88E56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22495-a5cd-4c9e-9462-0374e220bd41"/>
    <ds:schemaRef ds:uri="9404412c-b3d1-46b5-8071-1b789d9da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 Castiglione</dc:creator>
  <cp:keywords/>
  <dc:description/>
  <cp:lastModifiedBy>Adrien Castiglione</cp:lastModifiedBy>
  <cp:revision>88</cp:revision>
  <dcterms:created xsi:type="dcterms:W3CDTF">2022-10-10T14:59:00Z</dcterms:created>
  <dcterms:modified xsi:type="dcterms:W3CDTF">2022-12-01T10:36:00Z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0x010100163C8897E5C6934EA88E08CB87D9ABE0</vt:lpwstr>
  </property>
  <property fmtid="{D5CDD505-2E9C-101B-9397-08002B2CF9AE}" pid="3" name="MediaServiceImageTags">
    <vt:lpwstr/>
  </property>
</Properties>
</file>